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tabs>
          <w:tab w:val="left" w:leader="none" w:pos="90"/>
        </w:tabs>
        <w:spacing w:after="120" w:line="240" w:lineRule="auto"/>
        <w:jc w:val="both"/>
        <w:rPr>
          <w:rFonts w:ascii="Times New Roman" w:cs="Times New Roman" w:eastAsia="Times New Roman" w:hAnsi="Times New Roman"/>
          <w:b w:val="1"/>
          <w:smallCaps w:val="1"/>
          <w:color w:val="00000a"/>
          <w:sz w:val="28"/>
          <w:szCs w:val="28"/>
        </w:rPr>
      </w:pPr>
      <w:r w:rsidDel="00000000" w:rsidR="00000000" w:rsidRPr="00000000">
        <w:rPr>
          <w:rtl w:val="0"/>
        </w:rPr>
      </w:r>
    </w:p>
    <w:p w:rsidR="00000000" w:rsidDel="00000000" w:rsidP="00000000" w:rsidRDefault="00000000" w:rsidRPr="00000000" w14:paraId="00000002">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3">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4">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5">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6">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7">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8">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9">
      <w:pPr>
        <w:tabs>
          <w:tab w:val="left" w:leader="none" w:pos="90"/>
        </w:tabs>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ФОРМА ПРЕДЛОЖЕНИЯ ПО ОБРАЗОВАТЕЛЬНОЙ ПРОГРАММЕ</w:t>
      </w:r>
    </w:p>
    <w:p w:rsidR="00000000" w:rsidDel="00000000" w:rsidP="00000000" w:rsidRDefault="00000000" w:rsidRPr="00000000" w14:paraId="0000000F">
      <w:pPr>
        <w:pBdr>
          <w:top w:space="0" w:sz="0" w:val="nil"/>
          <w:left w:space="0" w:sz="0" w:val="nil"/>
          <w:bottom w:color="4472c4" w:space="4" w:sz="4" w:val="single"/>
          <w:right w:space="0" w:sz="0" w:val="nil"/>
          <w:between w:space="0" w:sz="0" w:val="nil"/>
        </w:pBdr>
        <w:tabs>
          <w:tab w:val="left" w:leader="none" w:pos="90"/>
        </w:tabs>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a"/>
          <w:sz w:val="28"/>
          <w:szCs w:val="28"/>
          <w:rtl w:val="0"/>
        </w:rPr>
        <w:t xml:space="preserve">Психология </w:t>
      </w:r>
      <w:r w:rsidDel="00000000" w:rsidR="00000000" w:rsidRPr="00000000">
        <w:rPr>
          <w:rtl w:val="0"/>
        </w:rPr>
      </w:r>
    </w:p>
    <w:p w:rsidR="00000000" w:rsidDel="00000000" w:rsidP="00000000" w:rsidRDefault="00000000" w:rsidRPr="00000000" w14:paraId="00000010">
      <w:pPr>
        <w:tabs>
          <w:tab w:val="left" w:leader="none" w:pos="90"/>
        </w:tabs>
        <w:spacing w:after="120" w:line="240" w:lineRule="auto"/>
        <w:jc w:val="center"/>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11">
      <w:pPr>
        <w:tabs>
          <w:tab w:val="left" w:leader="none" w:pos="90"/>
          <w:tab w:val="left" w:leader="none" w:pos="284"/>
          <w:tab w:val="left" w:leader="none" w:pos="426"/>
          <w:tab w:val="left" w:leader="none" w:pos="2070"/>
          <w:tab w:val="left" w:leader="none" w:pos="8820"/>
        </w:tabs>
        <w:spacing w:after="120" w:line="240" w:lineRule="auto"/>
        <w:ind w:right="11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Утверждена на 2023-2027 годы</w:t>
      </w:r>
    </w:p>
    <w:p w:rsidR="00000000" w:rsidDel="00000000" w:rsidP="00000000" w:rsidRDefault="00000000" w:rsidRPr="00000000" w14:paraId="00000012">
      <w:pPr>
        <w:tabs>
          <w:tab w:val="left" w:leader="none" w:pos="90"/>
        </w:tabs>
        <w:spacing w:after="120" w:line="240" w:lineRule="auto"/>
        <w:jc w:val="both"/>
        <w:rPr>
          <w:rFonts w:ascii="Times New Roman" w:cs="Times New Roman" w:eastAsia="Times New Roman" w:hAnsi="Times New Roman"/>
          <w:i w:val="1"/>
          <w:color w:val="00000a"/>
          <w:sz w:val="28"/>
          <w:szCs w:val="28"/>
        </w:rPr>
      </w:pPr>
      <w:r w:rsidDel="00000000" w:rsidR="00000000" w:rsidRPr="00000000">
        <w:rPr>
          <w:rtl w:val="0"/>
        </w:rPr>
      </w:r>
    </w:p>
    <w:p w:rsidR="00000000" w:rsidDel="00000000" w:rsidP="00000000" w:rsidRDefault="00000000" w:rsidRPr="00000000" w14:paraId="00000013">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240" w:line="240" w:lineRule="auto"/>
        <w:ind w:left="0" w:right="0" w:firstLine="0"/>
        <w:jc w:val="both"/>
        <w:rPr>
          <w:rFonts w:ascii="Times New Roman" w:cs="Times New Roman" w:eastAsia="Times New Roman" w:hAnsi="Times New Roman"/>
          <w:b w:val="0"/>
          <w:i w:val="0"/>
          <w:smallCaps w:val="0"/>
          <w:strike w:val="0"/>
          <w:color w:val="2f5496"/>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Содержание</w:t>
      </w:r>
      <w:r w:rsidDel="00000000" w:rsidR="00000000" w:rsidRPr="00000000">
        <w:rPr>
          <w:rtl w:val="0"/>
        </w:rPr>
      </w:r>
    </w:p>
    <w:p w:rsidR="00000000" w:rsidDel="00000000" w:rsidP="00000000" w:rsidRDefault="00000000" w:rsidRPr="00000000" w14:paraId="0000002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fldChar w:fldCharType="begin"/>
            <w:instrText xml:space="preserve"> TOC \h \u \z \t "Heading 1,1,Heading 2,2,Heading 3,3,"</w:instrText>
            <w:fldChar w:fldCharType="separate"/>
          </w:r>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Общая информация</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Обоснование программы</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Профессиональные компетенции педагогов</w:t>
            </w:r>
          </w:hyperlink>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Структура программы и результаты обучения</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4.1. Структура педагогического компонента</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4.2 Структура предметного компонента</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29</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4.3 Структура обязательного компонента</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80</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4.4 Прогресс</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85</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4.5 Требования для успешного завершения образовательной программы</w:t>
            </w:r>
          </w:hyperlink>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96</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Описание работы студента</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96</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 Методы оценки/оценивание</w:t>
            </w:r>
          </w:hyperlink>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97</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6.1 Оценивание</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97</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6.2 Внешняя оценка</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99</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 Требования к профессорско-преподавательскому составу</w:t>
            </w:r>
          </w:hyperlink>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100</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7.1 Требования к профессорско-преподавательскому составу</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100</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7.2 Дополнительно требуемый профессорско-преподавательский состав</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101</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7.3 Необходимое повышение квалификации профессорско-преподавательского состава</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101</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7.4 Требуется дополнительный административный персонал</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101</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 Ресурсы</w:t>
            </w:r>
          </w:hyperlink>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101</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  Библиотечный ресурс</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102</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8.2. IT-ресурсы</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102</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 Инфраструктура</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102</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 Дополнительная информация</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102</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9.1 Дополнительные материалы</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102</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9.2 Электронное обучение</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103</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Утверждение</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104</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9x2ik5">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ПРИЛОЖЕНИЕ 1:</w:t>
            </w:r>
          </w:hyperlink>
          <w:hyperlink w:anchor="_heading=h.49x2ik5">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Основные принципы образовательной программы</w:t>
            </w:r>
          </w:hyperlink>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105</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16"/>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p2csry">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Список литературы</w:t>
            </w:r>
          </w:hyperlink>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116</w:t>
            </w:r>
          </w:hyperlink>
          <w:r w:rsidDel="00000000" w:rsidR="00000000" w:rsidRPr="00000000">
            <w:rPr>
              <w:rtl w:val="0"/>
            </w:rPr>
          </w:r>
        </w:p>
        <w:p w:rsidR="00000000" w:rsidDel="00000000" w:rsidP="00000000" w:rsidRDefault="00000000" w:rsidRPr="00000000" w14:paraId="0000003E">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F">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1"/>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2">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1. Общая информация</w:t>
      </w:r>
    </w:p>
    <w:p w:rsidR="00000000" w:rsidDel="00000000" w:rsidP="00000000" w:rsidRDefault="00000000" w:rsidRPr="00000000" w14:paraId="0000004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Layout w:type="fixed"/>
        <w:tblLook w:val="0400"/>
      </w:tblPr>
      <w:tblGrid>
        <w:gridCol w:w="2632"/>
        <w:gridCol w:w="6520"/>
        <w:tblGridChange w:id="0">
          <w:tblGrid>
            <w:gridCol w:w="2632"/>
            <w:gridCol w:w="6520"/>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4">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1.1. Наименование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5">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mallCaps w:val="1"/>
                <w:color w:val="00000a"/>
                <w:sz w:val="28"/>
                <w:szCs w:val="28"/>
                <w:rtl w:val="0"/>
              </w:rPr>
              <w:t xml:space="preserve">Психология </w:t>
            </w:r>
            <w:r w:rsidDel="00000000" w:rsidR="00000000" w:rsidRPr="00000000">
              <w:rPr>
                <w:rtl w:val="0"/>
              </w:rPr>
            </w:r>
          </w:p>
        </w:tc>
      </w:tr>
      <w:tr>
        <w:trPr>
          <w:cantSplit w:val="0"/>
          <w:trHeight w:val="150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6">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Команда по разработке образовательной программы: </w:t>
            </w:r>
          </w:p>
          <w:p w:rsidR="00000000" w:rsidDel="00000000" w:rsidP="00000000" w:rsidRDefault="00000000" w:rsidRPr="00000000" w14:paraId="00000047">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
              <w:tblW w:w="6335.0" w:type="dxa"/>
              <w:jc w:val="left"/>
              <w:tblLayout w:type="fixed"/>
              <w:tblLook w:val="0400"/>
            </w:tblPr>
            <w:tblGrid>
              <w:gridCol w:w="2234"/>
              <w:gridCol w:w="4101"/>
              <w:tblGridChange w:id="0">
                <w:tblGrid>
                  <w:gridCol w:w="2234"/>
                  <w:gridCol w:w="4101"/>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9">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Университеты-участники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Аркалыкский педагогический институт им. И. Алтынсарина </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Актюбинский РУ им. К.Жубанова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D">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Атырауский университет имени Х.Досмухамедова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F">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Университет имени Шакарима города Семей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1">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Восточно-Казахстанский университет имени Аманжолова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3">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Жетусуский университет им. И. Жансугурова </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5">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Казахский национальный женский педагогический университет </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7">
                  <w:pPr>
                    <w:tabs>
                      <w:tab w:val="left" w:leader="none" w:pos="90"/>
                      <w:tab w:val="left" w:leader="none" w:pos="709"/>
                    </w:tabs>
                    <w:spacing w:after="120" w:line="240" w:lineRule="auto"/>
                    <w:jc w:val="both"/>
                    <w:rPr>
                      <w:rFonts w:ascii="Times New Roman" w:cs="Times New Roman" w:eastAsia="Times New Roman" w:hAnsi="Times New Roman"/>
                      <w:i w:val="1"/>
                      <w:color w:val="000000"/>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Кокшетауский университет имени Ш. Уалиханова </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9">
                  <w:pPr>
                    <w:tabs>
                      <w:tab w:val="left" w:leader="none" w:pos="90"/>
                      <w:tab w:val="left" w:leader="none" w:pos="709"/>
                    </w:tabs>
                    <w:spacing w:after="120" w:line="240" w:lineRule="auto"/>
                    <w:jc w:val="both"/>
                    <w:rPr>
                      <w:rFonts w:ascii="Times New Roman" w:cs="Times New Roman" w:eastAsia="Times New Roman" w:hAnsi="Times New Roman"/>
                      <w:i w:val="1"/>
                      <w:color w:val="000000"/>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Кызылординский ГУ им. Коркыт-Ата </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B">
                  <w:pPr>
                    <w:tabs>
                      <w:tab w:val="left" w:leader="none" w:pos="90"/>
                      <w:tab w:val="left" w:leader="none" w:pos="709"/>
                    </w:tabs>
                    <w:spacing w:after="120" w:line="240" w:lineRule="auto"/>
                    <w:jc w:val="both"/>
                    <w:rPr>
                      <w:rFonts w:ascii="Times New Roman" w:cs="Times New Roman" w:eastAsia="Times New Roman" w:hAnsi="Times New Roman"/>
                      <w:i w:val="1"/>
                      <w:color w:val="000000"/>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Северо-Казахстанский университет М.Козыбаева </w:t>
                  </w:r>
                </w:p>
              </w:tc>
            </w:tr>
            <w:tr>
              <w:trPr>
                <w:cantSplit w:val="0"/>
                <w:trHeight w:val="34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D">
                  <w:pPr>
                    <w:tabs>
                      <w:tab w:val="left" w:leader="none" w:pos="90"/>
                      <w:tab w:val="left" w:leader="none" w:pos="709"/>
                    </w:tabs>
                    <w:spacing w:after="120" w:line="240" w:lineRule="auto"/>
                    <w:jc w:val="both"/>
                    <w:rPr>
                      <w:rFonts w:ascii="Times New Roman" w:cs="Times New Roman" w:eastAsia="Times New Roman" w:hAnsi="Times New Roman"/>
                      <w:i w:val="1"/>
                      <w:color w:val="000000"/>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Таразский региональный университет им. Дулати </w:t>
                  </w:r>
                </w:p>
              </w:tc>
            </w:tr>
          </w:tbl>
          <w:p w:rsidR="00000000" w:rsidDel="00000000" w:rsidP="00000000" w:rsidRDefault="00000000" w:rsidRPr="00000000" w14:paraId="0000005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rHeight w:val="256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0">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 Тип образовательной программы</w:t>
            </w:r>
          </w:p>
          <w:p w:rsidR="00000000" w:rsidDel="00000000" w:rsidP="00000000" w:rsidRDefault="00000000" w:rsidRPr="00000000" w14:paraId="00000061">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соответствии с Национальными рамками квалификаций</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3">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Бакалавриат, уровень 6</w:t>
            </w:r>
          </w:p>
          <w:p w:rsidR="00000000" w:rsidDel="00000000" w:rsidP="00000000" w:rsidRDefault="00000000" w:rsidRPr="00000000" w14:paraId="00000064">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5">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1.4. Общее количество академических кредитов</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6">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240</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7">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8">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очное/ дневное обучение</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9">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A">
            <w:pPr>
              <w:tabs>
                <w:tab w:val="left" w:leader="none" w:pos="90"/>
                <w:tab w:val="left" w:leader="none" w:pos="709"/>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4 года</w:t>
            </w:r>
            <w:r w:rsidDel="00000000" w:rsidR="00000000" w:rsidRPr="00000000">
              <w:rPr>
                <w:rtl w:val="0"/>
              </w:rPr>
            </w:r>
          </w:p>
        </w:tc>
      </w:tr>
      <w:tr>
        <w:trPr>
          <w:cantSplit w:val="0"/>
          <w:trHeight w:val="24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B">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 Краткое описание образовательной программы</w:t>
            </w:r>
          </w:p>
          <w:p w:rsidR="00000000" w:rsidDel="00000000" w:rsidP="00000000" w:rsidRDefault="00000000" w:rsidRPr="00000000" w14:paraId="0000006C">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Цели и задачи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образовательная программа (ОП) "Психология" является национальной образовательной программой для подготовки педагогов,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6E">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(ОП) "Психология" - это программа педагогического образования для преподавателей, желающих специализироваться </w:t>
            </w:r>
            <w:r w:rsidDel="00000000" w:rsidR="00000000" w:rsidRPr="00000000">
              <w:rPr>
                <w:rFonts w:ascii="Times New Roman" w:cs="Times New Roman" w:eastAsia="Times New Roman" w:hAnsi="Times New Roman"/>
                <w:color w:val="000000"/>
                <w:sz w:val="28"/>
                <w:szCs w:val="28"/>
                <w:rtl w:val="0"/>
              </w:rPr>
              <w:t xml:space="preserve">желающих специализироваться в качестве психолога </w:t>
            </w:r>
            <w:r w:rsidDel="00000000" w:rsidR="00000000" w:rsidRPr="00000000">
              <w:rPr>
                <w:rFonts w:ascii="Times New Roman" w:cs="Times New Roman" w:eastAsia="Times New Roman" w:hAnsi="Times New Roman"/>
                <w:sz w:val="28"/>
                <w:szCs w:val="28"/>
                <w:rtl w:val="0"/>
              </w:rPr>
              <w:t xml:space="preserve">в учебных заведениях (школах, колледжах, гимназиях). Программа состоит из педагогического компонента в 60 академических кредитов (включая педагогическую практику), обязательного компонента в 56 академических кредитов и предметного компонента в 124 кредита (включая итоговую аттестацию 8 академических кредитов).</w:t>
            </w:r>
          </w:p>
          <w:p w:rsidR="00000000" w:rsidDel="00000000" w:rsidP="00000000" w:rsidRDefault="00000000" w:rsidRPr="00000000" w14:paraId="0000006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состоит из 5 модулей: "Основы психологии", "Психолого-педагогическая оценка и мониторинг", "Психолого-педагогическое вмешательство и консультирование", "Профилактика и психологическое образование", "Исследования". </w:t>
            </w:r>
          </w:p>
          <w:p w:rsidR="00000000" w:rsidDel="00000000" w:rsidP="00000000" w:rsidRDefault="00000000" w:rsidRPr="00000000" w14:paraId="00000070">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«Психология» является инновационной, ориентирована на Цели Устойчивого Развития,  формирование навыков 21 века.  В основу положена работа психолога в образовательном учреждении для реализации задач психологического сопровождения субъектов образовательного процесса: проведение оценки потребности, составлении плана, организации вмешательства, мониторинга качества вмешательства, оценки эффективности.   При разработке данной ОП сделан упор на компетенции решения конкретных прикладных задач психолога в образовательном учреждении. Ключевым отличием ОП «Психология»  является усиление акцента на благополучии ребенка и других участников образовательного процесса, на снижении рисков.     </w:t>
            </w:r>
          </w:p>
          <w:p w:rsidR="00000000" w:rsidDel="00000000" w:rsidP="00000000" w:rsidRDefault="00000000" w:rsidRPr="00000000" w14:paraId="0000007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72">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73">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1.8 Основные принципы образовательной программы</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5">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79">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7A">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000000" w:rsidDel="00000000" w:rsidP="00000000" w:rsidRDefault="00000000" w:rsidRPr="00000000" w14:paraId="0000007B">
            <w:pPr>
              <w:tabs>
                <w:tab w:val="left" w:leader="none" w:pos="90"/>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7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Компетентностный подход</w:t>
            </w:r>
          </w:p>
          <w:p w:rsidR="00000000" w:rsidDel="00000000" w:rsidP="00000000" w:rsidRDefault="00000000" w:rsidRPr="00000000" w14:paraId="0000007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Конструктивное согласование</w:t>
            </w:r>
          </w:p>
          <w:p w:rsidR="00000000" w:rsidDel="00000000" w:rsidP="00000000" w:rsidRDefault="00000000" w:rsidRPr="00000000" w14:paraId="0000007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7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Обучение, основанное на исследованиях</w:t>
            </w:r>
          </w:p>
          <w:p w:rsidR="00000000" w:rsidDel="00000000" w:rsidP="00000000" w:rsidRDefault="00000000" w:rsidRPr="00000000" w14:paraId="0000008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Междисциплинарное обучение</w:t>
            </w:r>
          </w:p>
          <w:p w:rsidR="00000000" w:rsidDel="00000000" w:rsidP="00000000" w:rsidRDefault="00000000" w:rsidRPr="00000000" w14:paraId="0000008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Инклюзия</w:t>
            </w:r>
          </w:p>
          <w:p w:rsidR="00000000" w:rsidDel="00000000" w:rsidP="00000000" w:rsidRDefault="00000000" w:rsidRPr="00000000" w14:paraId="0000008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Профессиональное развитие педагогов и управление изменениями</w:t>
            </w:r>
          </w:p>
          <w:p w:rsidR="00000000" w:rsidDel="00000000" w:rsidP="00000000" w:rsidRDefault="00000000" w:rsidRPr="00000000" w14:paraId="00000083">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p>
        </w:tc>
      </w:tr>
    </w:tbl>
    <w:p w:rsidR="00000000" w:rsidDel="00000000" w:rsidP="00000000" w:rsidRDefault="00000000" w:rsidRPr="00000000" w14:paraId="0000008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6">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znysh7" w:id="3"/>
      <w:bookmarkEnd w:id="3"/>
      <w:r w:rsidDel="00000000" w:rsidR="00000000" w:rsidRPr="00000000">
        <w:rPr>
          <w:rFonts w:ascii="Times New Roman" w:cs="Times New Roman" w:eastAsia="Times New Roman" w:hAnsi="Times New Roman"/>
          <w:sz w:val="28"/>
          <w:szCs w:val="28"/>
          <w:rtl w:val="0"/>
        </w:rPr>
        <w:t xml:space="preserve">2. Обоснование программы</w:t>
      </w:r>
    </w:p>
    <w:p w:rsidR="00000000" w:rsidDel="00000000" w:rsidP="00000000" w:rsidRDefault="00000000" w:rsidRPr="00000000" w14:paraId="0000008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8">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89">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8A">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B">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2et92p0" w:id="4"/>
      <w:bookmarkEnd w:id="4"/>
      <w:r w:rsidDel="00000000" w:rsidR="00000000" w:rsidRPr="00000000">
        <w:rPr>
          <w:rFonts w:ascii="Times New Roman" w:cs="Times New Roman" w:eastAsia="Times New Roman" w:hAnsi="Times New Roman"/>
          <w:sz w:val="28"/>
          <w:szCs w:val="28"/>
          <w:rtl w:val="0"/>
        </w:rPr>
        <w:t xml:space="preserve">3. Профессиональные компетенции педагогов</w:t>
      </w:r>
    </w:p>
    <w:p w:rsidR="00000000" w:rsidDel="00000000" w:rsidP="00000000" w:rsidRDefault="00000000" w:rsidRPr="00000000" w14:paraId="0000008C">
      <w:pPr>
        <w:tabs>
          <w:tab w:val="left" w:leader="none" w:pos="90"/>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учителей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результаты обучения были определены отдельно для каждого компонента. </w:t>
      </w:r>
    </w:p>
    <w:tbl>
      <w:tblPr>
        <w:tblStyle w:val="Table3"/>
        <w:tblW w:w="9080.0" w:type="dxa"/>
        <w:jc w:val="left"/>
        <w:tblLayout w:type="fixed"/>
        <w:tblLook w:val="0400"/>
      </w:tblPr>
      <w:tblGrid>
        <w:gridCol w:w="9080"/>
        <w:tblGridChange w:id="0">
          <w:tblGrid>
            <w:gridCol w:w="908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8D">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3.1. Педагогические и общие области компетенций/результаты обучения       </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8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Компетенции в области педагогики и дидактики</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взаимодействия</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рабочей среды педагогов</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7.Будущие учителяспособны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профессионального развития</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9F">
            <w:pPr>
              <w:tabs>
                <w:tab w:val="left" w:leader="none" w:pos="90"/>
                <w:tab w:val="left" w:leader="none" w:pos="709"/>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3.2 Предметные и общие области компетенций/результаты обучения</w:t>
            </w:r>
          </w:p>
        </w:tc>
      </w:tr>
      <w:tr>
        <w:trPr>
          <w:cantSplit w:val="0"/>
          <w:trHeight w:val="115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0">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способны оценивать индивидуально-психологические свойства личности ребенка  и особенностей их развития.</w:t>
            </w:r>
          </w:p>
          <w:p w:rsidR="00000000" w:rsidDel="00000000" w:rsidP="00000000" w:rsidRDefault="00000000" w:rsidRPr="00000000" w14:paraId="000000A2">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обладают знаниями  теоретических основ и методов психолого-педагогической оценки, причин нарушений в обучении, поведении и развитии детей и подростков.</w:t>
            </w:r>
          </w:p>
          <w:p w:rsidR="00000000" w:rsidDel="00000000" w:rsidP="00000000" w:rsidRDefault="00000000" w:rsidRPr="00000000" w14:paraId="000000A3">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способны  анализировать проблемные ситуации в социальных и межличностных  конфликтах, культурных барьеров и напряжений.</w:t>
            </w:r>
          </w:p>
          <w:p w:rsidR="00000000" w:rsidDel="00000000" w:rsidP="00000000" w:rsidRDefault="00000000" w:rsidRPr="00000000" w14:paraId="000000A4">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способны использовать различные  научно-обоснованные методы и технологии в психолого-педагогической деятельности, владеть современными технологиями организации сбора, обработки данных и их интерпретации</w:t>
            </w:r>
          </w:p>
          <w:p w:rsidR="00000000" w:rsidDel="00000000" w:rsidP="00000000" w:rsidRDefault="00000000" w:rsidRPr="00000000" w14:paraId="000000A5">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способны разрабатывать проекты документов по результатам психолого-педагогической оценки, владеют технологией подготовки заключения по результатам психолого-педагогической оценки.</w:t>
            </w:r>
          </w:p>
          <w:p w:rsidR="00000000" w:rsidDel="00000000" w:rsidP="00000000" w:rsidRDefault="00000000" w:rsidRPr="00000000" w14:paraId="000000A6">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6. Будущие учителя способны осуществлять вмешательство в особенности поведения участников образовательного процесса.</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7. Будущие учителя способны содействовать решению актуальных задач развития конкретного ребенка и группы детей.</w:t>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8. Будущие учителя способны разрабатывать различные индивидуальные и групповые  программы по психологическому вмешательству.</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9. Будущие учителя способны конструировать и реализовывать индивидуальные программы, ориентированные на познавательное и личностное развитие обучающихся на основе анализа возможности образовательной среды.</w:t>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10. Будущие учителя демонстрируют опыт работы по предупреждению и преодолению рисков образовательной среды.</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28"/>
                <w:szCs w:val="28"/>
                <w:u w:val="none"/>
                <w:shd w:fill="auto" w:val="clear"/>
                <w:vertAlign w:val="baseline"/>
                <w:rtl w:val="0"/>
              </w:rPr>
              <w:t xml:space="preserve">Область компетенций по психологической профилактике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11. Будущие учителя способны предупреждать о возможных нарушениях  в становлении и развитии личности участников образовательного процесса.</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12. Будущие учителя оказывают содействие сохранению и укреплению состояния душевного равновесия и благополучия ребенка и всех членов образовательного процесса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13. Будущие учителя способны распространять  психологические  знания с целью усиления акцента на развитии благополучия ребенка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14. Будущие учителя способны обеспечить повышение степени информированности о возможностях психологической помощи в целях повышения уровня психологической культуры и качества жизни. </w:t>
            </w:r>
          </w:p>
          <w:p w:rsidR="00000000" w:rsidDel="00000000" w:rsidP="00000000" w:rsidRDefault="00000000" w:rsidRPr="00000000" w14:paraId="000000B1">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28"/>
                <w:szCs w:val="28"/>
                <w:u w:val="none"/>
                <w:shd w:fill="auto" w:val="clear"/>
                <w:vertAlign w:val="baseline"/>
                <w:rtl w:val="0"/>
              </w:rPr>
              <w:t xml:space="preserve">Область компетенций по психологическому консультированию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15. Будущие учителя демонстрируют  знания и подходящее применение поведенческих, психических, совместных и других моделей консультаций.</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16. Будущие учителя  способны  обоснованно использовать тот или иной метод консультирования в качестве наиболее предпочтительного в сложившейся ситуации</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sdt>
              <w:sdtPr>
                <w:tag w:val="goog_rdk_0"/>
              </w:sdtPr>
              <w:sdtContent>
                <w:r w:rsidDel="00000000" w:rsidR="00000000" w:rsidRPr="00000000">
                  <w:rPr>
                    <w:rFonts w:ascii="Gungsuh" w:cs="Gungsuh" w:eastAsia="Gungsuh" w:hAnsi="Gungsuh"/>
                    <w:b w:val="0"/>
                    <w:i w:val="0"/>
                    <w:smallCaps w:val="0"/>
                    <w:strike w:val="0"/>
                    <w:color w:val="00000a"/>
                    <w:sz w:val="28"/>
                    <w:szCs w:val="28"/>
                    <w:u w:val="none"/>
                    <w:shd w:fill="auto" w:val="clear"/>
                    <w:vertAlign w:val="baseline"/>
                    <w:rtl w:val="0"/>
                  </w:rPr>
                  <w:t xml:space="preserve">17. Будущие учителя владеют  развитыми навыками психолога-консультанта, в т. ч. − активного слушания, чувствительностью к изменениям в поведении клиента, умением давать обратную связь и т.п.</w:t>
                </w:r>
              </w:sdtContent>
            </w:sdt>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18. Будущие учителя способны содействовать разрешению психологических проблем участников образовательного процесса.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19. Будущие учителя способны  организовать индивидуальное  психологическое консультирование по вопросам психического развития, обучения и воспитания.</w:t>
            </w:r>
          </w:p>
          <w:p w:rsidR="00000000" w:rsidDel="00000000" w:rsidP="00000000" w:rsidRDefault="00000000" w:rsidRPr="00000000" w14:paraId="000000B7">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28"/>
                <w:szCs w:val="28"/>
                <w:u w:val="none"/>
                <w:shd w:fill="auto" w:val="clear"/>
                <w:vertAlign w:val="baseline"/>
                <w:rtl w:val="0"/>
              </w:rPr>
              <w:t xml:space="preserve">Область компетенций по психологическому образованию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 Будущие учителя разъясняют </w:t>
            </w: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 задачи и принципы,  формы и направления, приемы и методы психолого-педагогического просвещения в образовательном учреждении с учетом особенностей обучающихся.</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21. Будущие учителя способны объяснить нормы законодательства Республики Казахстан в сфере труда, образования и прав ребенка, международных норм и договоров в области прав ребенка и образования детей.</w:t>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22. Будущие учителя способны осуществлять психолого-педагогическое и правовое просвещение педагогов, преподавателей, администрации образовательного учреждения и родителей (законных представителей) по вопросам психического развития детей и подростков.</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23. Будущие учителя способны разрабатывать и реализовывать программы повышения психолого-педагогической и правовой компетентности участников образовательного процесса.</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24. Будущие учителя владеют методами педагогики взрослых для просвещения участников образовательного процесса с целью повышения их психолого-педагогической и правовой культуры.</w:t>
            </w:r>
            <w:r w:rsidDel="00000000" w:rsidR="00000000" w:rsidRPr="00000000">
              <w:rPr>
                <w:rtl w:val="0"/>
              </w:rPr>
            </w:r>
          </w:p>
          <w:p w:rsidR="00000000" w:rsidDel="00000000" w:rsidP="00000000" w:rsidRDefault="00000000" w:rsidRPr="00000000" w14:paraId="000000BD">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a"/>
                <w:sz w:val="28"/>
                <w:szCs w:val="28"/>
                <w:rtl w:val="0"/>
              </w:rPr>
              <w:t xml:space="preserve">25. Будущие учителя владеют навыками преподавания, ведения дискуссий, презентаций для решения задач психолого-педагогического просвещения участников образовательного процесса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BE">
            <w:pPr>
              <w:tabs>
                <w:tab w:val="left" w:leader="none" w:pos="90"/>
                <w:tab w:val="left" w:leader="none" w:pos="284"/>
                <w:tab w:val="left" w:leader="none" w:pos="426"/>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Будущие учителя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Будущие учителя способны анализировать причины и следствия событий истории Казахстана.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C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Будущие учителя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Будущие учителя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Будущие учителя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84"/>
                <w:tab w:val="left" w:leader="none" w:pos="426"/>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Будущие учителя способны 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0CF">
      <w:pPr>
        <w:tabs>
          <w:tab w:val="left" w:leader="none" w:pos="90"/>
        </w:tabs>
        <w:spacing w:after="120" w:line="240" w:lineRule="auto"/>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0D0">
      <w:pPr>
        <w:pStyle w:val="Heading1"/>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tyjcwt" w:id="5"/>
      <w:bookmarkEnd w:id="5"/>
      <w:r w:rsidDel="00000000" w:rsidR="00000000" w:rsidRPr="00000000">
        <w:rPr>
          <w:rFonts w:ascii="Times New Roman" w:cs="Times New Roman" w:eastAsia="Times New Roman" w:hAnsi="Times New Roman"/>
          <w:sz w:val="28"/>
          <w:szCs w:val="28"/>
          <w:rtl w:val="0"/>
        </w:rPr>
        <w:t xml:space="preserve">4. Структура программы и результаты обучения</w:t>
      </w:r>
    </w:p>
    <w:p w:rsidR="00000000" w:rsidDel="00000000" w:rsidP="00000000" w:rsidRDefault="00000000" w:rsidRPr="00000000" w14:paraId="000000D1">
      <w:pPr>
        <w:tabs>
          <w:tab w:val="left" w:leader="none" w:pos="90"/>
        </w:tabs>
        <w:spacing w:after="120" w:line="240" w:lineRule="auto"/>
        <w:jc w:val="both"/>
        <w:rPr>
          <w:rFonts w:ascii="Times New Roman" w:cs="Times New Roman" w:eastAsia="Times New Roman" w:hAnsi="Times New Roman"/>
          <w:i w:val="1"/>
          <w:color w:val="ff0000"/>
          <w:sz w:val="28"/>
          <w:szCs w:val="28"/>
        </w:rPr>
      </w:pPr>
      <w:r w:rsidDel="00000000" w:rsidR="00000000" w:rsidRPr="00000000">
        <w:rPr>
          <w:rtl w:val="0"/>
        </w:rPr>
      </w:r>
    </w:p>
    <w:tbl>
      <w:tblPr>
        <w:tblStyle w:val="Table4"/>
        <w:tblW w:w="9080.0" w:type="dxa"/>
        <w:jc w:val="left"/>
        <w:tblLayout w:type="fixed"/>
        <w:tblLook w:val="0400"/>
      </w:tblPr>
      <w:tblGrid>
        <w:gridCol w:w="9080"/>
        <w:tblGridChange w:id="0">
          <w:tblGrid>
            <w:gridCol w:w="908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D2">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sz w:val="28"/>
                <w:szCs w:val="28"/>
                <w:rtl w:val="0"/>
              </w:rPr>
              <w:t xml:space="preserve">4.1. Структура педагогического компонента</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D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D4">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D5">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Общая структура Педагогического компонента:</w:t>
            </w:r>
          </w:p>
          <w:p w:rsidR="00000000" w:rsidDel="00000000" w:rsidP="00000000" w:rsidRDefault="00000000" w:rsidRPr="00000000" w14:paraId="000000D6">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tbl>
            <w:tblPr>
              <w:tblStyle w:val="Table5"/>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D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Pr>
                <w:p w:rsidR="00000000" w:rsidDel="00000000" w:rsidP="00000000" w:rsidRDefault="00000000" w:rsidRPr="00000000" w14:paraId="000000D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D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D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4">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5">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6">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8">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0E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B">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E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E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F1">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9e2f3" w:val="clear"/>
                </w:tcPr>
                <w:p w:rsidR="00000000" w:rsidDel="00000000" w:rsidP="00000000" w:rsidRDefault="00000000" w:rsidRPr="00000000" w14:paraId="000000F2">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3">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 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4">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5">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6">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7">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8">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0FA">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F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0F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FD">
            <w:pPr>
              <w:tabs>
                <w:tab w:val="left" w:leader="none" w:pos="284"/>
                <w:tab w:val="left" w:leader="none" w:pos="426"/>
              </w:tabs>
              <w:spacing w:after="0" w:line="240" w:lineRule="auto"/>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F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F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6"/>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shd w:fill="d9e2f3" w:val="cle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tc>
            </w:tr>
            <w:tr>
              <w:trPr>
                <w:cantSplit w:val="0"/>
                <w:trHeight w:val="1146" w:hRule="atLeast"/>
                <w:tblHeader w:val="0"/>
              </w:trPr>
              <w:tc>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7"/>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p w:rsidR="00000000" w:rsidDel="00000000" w:rsidP="00000000" w:rsidRDefault="00000000" w:rsidRPr="00000000" w14:paraId="0000010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04">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 </w:t>
                  </w:r>
                </w:p>
              </w:tc>
            </w:tr>
            <w:tr>
              <w:trPr>
                <w:cantSplit w:val="0"/>
                <w:trHeight w:val="50" w:hRule="atLeast"/>
                <w:tblHeader w:val="0"/>
              </w:trPr>
              <w:tc>
                <w:tcPr/>
                <w:p w:rsidR="00000000" w:rsidDel="00000000" w:rsidP="00000000" w:rsidRDefault="00000000" w:rsidRPr="00000000" w14:paraId="0000010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0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p w:rsidR="00000000" w:rsidDel="00000000" w:rsidP="00000000" w:rsidRDefault="00000000" w:rsidRPr="00000000" w14:paraId="0000010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0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p w:rsidR="00000000" w:rsidDel="00000000" w:rsidP="00000000" w:rsidRDefault="00000000" w:rsidRPr="00000000" w14:paraId="0000010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0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p w:rsidR="00000000" w:rsidDel="00000000" w:rsidP="00000000" w:rsidRDefault="00000000" w:rsidRPr="00000000" w14:paraId="0000010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0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p w:rsidR="00000000" w:rsidDel="00000000" w:rsidP="00000000" w:rsidRDefault="00000000" w:rsidRPr="00000000" w14:paraId="0000010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0E">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0F">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0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w:t>
                  </w:r>
                </w:p>
                <w:p w:rsidR="00000000" w:rsidDel="00000000" w:rsidP="00000000" w:rsidRDefault="00000000" w:rsidRPr="00000000" w14:paraId="00000110">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(3, 4)</w:t>
                  </w:r>
                </w:p>
                <w:p w:rsidR="00000000" w:rsidDel="00000000" w:rsidP="00000000" w:rsidRDefault="00000000" w:rsidRPr="00000000" w14:paraId="00000111">
                  <w:pPr>
                    <w:tabs>
                      <w:tab w:val="left" w:leader="none" w:pos="284"/>
                      <w:tab w:val="left" w:leader="none" w:pos="426"/>
                    </w:tabs>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2">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p w:rsidR="00000000" w:rsidDel="00000000" w:rsidP="00000000" w:rsidRDefault="00000000" w:rsidRPr="00000000" w14:paraId="0000011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14">
                  <w:pPr>
                    <w:tabs>
                      <w:tab w:val="left" w:leader="none" w:pos="284"/>
                      <w:tab w:val="left" w:leader="none" w:pos="426"/>
                    </w:tabs>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1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11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11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11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11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11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426"/>
                    </w:tabs>
                    <w:spacing w:after="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11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426"/>
                    </w:tabs>
                    <w:spacing w:after="160" w:before="0" w:line="259" w:lineRule="auto"/>
                    <w:ind w:left="312" w:right="103" w:hanging="28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8"/>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p w:rsidR="00000000" w:rsidDel="00000000" w:rsidP="00000000" w:rsidRDefault="00000000" w:rsidRPr="00000000" w14:paraId="0000011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1E">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p w:rsidR="00000000" w:rsidDel="00000000" w:rsidP="00000000" w:rsidRDefault="00000000" w:rsidRPr="00000000" w14:paraId="0000011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2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2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2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2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2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2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26">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p w:rsidR="00000000" w:rsidDel="00000000" w:rsidP="00000000" w:rsidRDefault="00000000" w:rsidRPr="00000000" w14:paraId="0000012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2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29">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2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2B">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trPr>
                <w:cantSplit w:val="0"/>
                <w:trHeight w:val="37" w:hRule="atLeast"/>
                <w:tblHeader w:val="0"/>
              </w:trPr>
              <w:tc>
                <w:tcPr/>
                <w:p w:rsidR="00000000" w:rsidDel="00000000" w:rsidP="00000000" w:rsidRDefault="00000000" w:rsidRPr="00000000" w14:paraId="0000012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2D">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12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13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9"/>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p w:rsidR="00000000" w:rsidDel="00000000" w:rsidP="00000000" w:rsidRDefault="00000000" w:rsidRPr="00000000" w14:paraId="0000013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33">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p w:rsidR="00000000" w:rsidDel="00000000" w:rsidP="00000000" w:rsidRDefault="00000000" w:rsidRPr="00000000" w14:paraId="0000013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3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p w:rsidR="00000000" w:rsidDel="00000000" w:rsidP="00000000" w:rsidRDefault="00000000" w:rsidRPr="00000000" w14:paraId="0000013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3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p w:rsidR="00000000" w:rsidDel="00000000" w:rsidP="00000000" w:rsidRDefault="00000000" w:rsidRPr="00000000" w14:paraId="0000013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3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p w:rsidR="00000000" w:rsidDel="00000000" w:rsidP="00000000" w:rsidRDefault="00000000" w:rsidRPr="00000000" w14:paraId="0000013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3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p w:rsidR="00000000" w:rsidDel="00000000" w:rsidP="00000000" w:rsidRDefault="00000000" w:rsidRPr="00000000" w14:paraId="0000013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3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3E">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3F">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0">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p w:rsidR="00000000" w:rsidDel="00000000" w:rsidP="00000000" w:rsidRDefault="00000000" w:rsidRPr="00000000" w14:paraId="0000014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42">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1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1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0"/>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p w:rsidR="00000000" w:rsidDel="00000000" w:rsidP="00000000" w:rsidRDefault="00000000" w:rsidRPr="00000000" w14:paraId="00000147">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48">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p w:rsidR="00000000" w:rsidDel="00000000" w:rsidP="00000000" w:rsidRDefault="00000000" w:rsidRPr="00000000" w14:paraId="00000149">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4A">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p w:rsidR="00000000" w:rsidDel="00000000" w:rsidP="00000000" w:rsidRDefault="00000000" w:rsidRPr="00000000" w14:paraId="0000014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4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p w:rsidR="00000000" w:rsidDel="00000000" w:rsidP="00000000" w:rsidRDefault="00000000" w:rsidRPr="00000000" w14:paraId="0000014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4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p w:rsidR="00000000" w:rsidDel="00000000" w:rsidP="00000000" w:rsidRDefault="00000000" w:rsidRPr="00000000" w14:paraId="0000014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5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p w:rsidR="00000000" w:rsidDel="00000000" w:rsidP="00000000" w:rsidRDefault="00000000" w:rsidRPr="00000000" w14:paraId="0000015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5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53">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54">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рабочей среды учителей (6, 7)</w:t>
                  </w:r>
                </w:p>
                <w:p w:rsidR="00000000" w:rsidDel="00000000" w:rsidP="00000000" w:rsidRDefault="00000000" w:rsidRPr="00000000" w14:paraId="0000015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56">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trPr>
                <w:cantSplit w:val="0"/>
                <w:trHeight w:val="1939" w:hRule="atLeast"/>
                <w:tblHeader w:val="0"/>
              </w:trPr>
              <w:tc>
                <w:tcPr/>
                <w:p w:rsidR="00000000" w:rsidDel="00000000" w:rsidP="00000000" w:rsidRDefault="00000000" w:rsidRPr="00000000" w14:paraId="0000015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58">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сотрудничество в сообществе (учителя, учащиеся, родители/опекуны).</w:t>
                  </w:r>
                </w:p>
              </w:tc>
            </w:tr>
          </w:tbl>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p w:rsidR="00000000" w:rsidDel="00000000" w:rsidP="00000000" w:rsidRDefault="00000000" w:rsidRPr="00000000" w14:paraId="0000015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5F">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p w:rsidR="00000000" w:rsidDel="00000000" w:rsidP="00000000" w:rsidRDefault="00000000" w:rsidRPr="00000000" w14:paraId="0000016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6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p w:rsidR="00000000" w:rsidDel="00000000" w:rsidP="00000000" w:rsidRDefault="00000000" w:rsidRPr="00000000" w14:paraId="0000016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6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p w:rsidR="00000000" w:rsidDel="00000000" w:rsidP="00000000" w:rsidRDefault="00000000" w:rsidRPr="00000000" w14:paraId="0000016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6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p w:rsidR="00000000" w:rsidDel="00000000" w:rsidP="00000000" w:rsidRDefault="00000000" w:rsidRPr="00000000" w14:paraId="0000016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6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p w:rsidR="00000000" w:rsidDel="00000000" w:rsidP="00000000" w:rsidRDefault="00000000" w:rsidRPr="00000000" w14:paraId="0000016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6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6A">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6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p w:rsidR="00000000" w:rsidDel="00000000" w:rsidP="00000000" w:rsidRDefault="00000000" w:rsidRPr="00000000" w14:paraId="0000016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6E">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7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факторы и условия, которые влияют на обучение обучающихся;</w:t>
                  </w:r>
                </w:p>
                <w:p w:rsidR="00000000" w:rsidDel="00000000" w:rsidP="00000000" w:rsidRDefault="00000000" w:rsidRPr="00000000" w14:paraId="0000017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2"/>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shd w:fill="d9e2f3" w:val="clear"/>
                </w:tcPr>
                <w:p w:rsidR="00000000" w:rsidDel="00000000" w:rsidP="00000000" w:rsidRDefault="00000000" w:rsidRPr="00000000" w14:paraId="00000173">
                  <w:pPr>
                    <w:tabs>
                      <w:tab w:val="left" w:leader="none" w:pos="284"/>
                      <w:tab w:val="left" w:leader="none" w:pos="426"/>
                    </w:tabs>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74">
                  <w:pPr>
                    <w:tabs>
                      <w:tab w:val="left" w:leader="none" w:pos="284"/>
                      <w:tab w:val="left" w:leader="none" w:pos="426"/>
                      <w:tab w:val="left" w:leader="none" w:pos="4738"/>
                    </w:tabs>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p w:rsidR="00000000" w:rsidDel="00000000" w:rsidP="00000000" w:rsidRDefault="00000000" w:rsidRPr="00000000" w14:paraId="0000017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3"/>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62"/>
              <w:tblGridChange w:id="0">
                <w:tblGrid>
                  <w:gridCol w:w="1752"/>
                  <w:gridCol w:w="7062"/>
                </w:tblGrid>
              </w:tblGridChange>
            </w:tblGrid>
            <w:tr>
              <w:trPr>
                <w:cantSplit w:val="0"/>
                <w:trHeight w:val="331" w:hRule="atLeast"/>
                <w:tblHeader w:val="0"/>
              </w:trPr>
              <w:tc>
                <w:tcPr/>
                <w:p w:rsidR="00000000" w:rsidDel="00000000" w:rsidP="00000000" w:rsidRDefault="00000000" w:rsidRPr="00000000" w14:paraId="0000017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78">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p w:rsidR="00000000" w:rsidDel="00000000" w:rsidP="00000000" w:rsidRDefault="00000000" w:rsidRPr="00000000" w14:paraId="0000017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7A">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p w:rsidR="00000000" w:rsidDel="00000000" w:rsidP="00000000" w:rsidRDefault="00000000" w:rsidRPr="00000000" w14:paraId="0000017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7C">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p w:rsidR="00000000" w:rsidDel="00000000" w:rsidP="00000000" w:rsidRDefault="00000000" w:rsidRPr="00000000" w14:paraId="0000017D">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7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p w:rsidR="00000000" w:rsidDel="00000000" w:rsidP="00000000" w:rsidRDefault="00000000" w:rsidRPr="00000000" w14:paraId="0000017F">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8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p w:rsidR="00000000" w:rsidDel="00000000" w:rsidP="00000000" w:rsidRDefault="00000000" w:rsidRPr="00000000" w14:paraId="0000018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8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83">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(1, 2)</w:t>
                  </w:r>
                </w:p>
                <w:p w:rsidR="00000000" w:rsidDel="00000000" w:rsidP="00000000" w:rsidRDefault="00000000" w:rsidRPr="00000000" w14:paraId="00000184">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85">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p w:rsidR="00000000" w:rsidDel="00000000" w:rsidP="00000000" w:rsidRDefault="00000000" w:rsidRPr="00000000" w14:paraId="0000018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87">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выбирать педагогические модели, подходящие для их обучения;</w:t>
                  </w:r>
                </w:p>
                <w:p w:rsidR="00000000" w:rsidDel="00000000" w:rsidP="00000000" w:rsidRDefault="00000000" w:rsidRPr="00000000" w14:paraId="0000018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8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подходящую инклюзивную среду обучения в их преподавании;</w:t>
                  </w:r>
                </w:p>
                <w:p w:rsidR="00000000" w:rsidDel="00000000" w:rsidP="00000000" w:rsidRDefault="00000000" w:rsidRPr="00000000" w14:paraId="0000018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и применять нормы и принципы защиты авторских прав и данных;</w:t>
                  </w:r>
                </w:p>
                <w:p w:rsidR="00000000" w:rsidDel="00000000" w:rsidP="00000000" w:rsidRDefault="00000000" w:rsidRPr="00000000" w14:paraId="0000018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4"/>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20"/>
              <w:tblGridChange w:id="0">
                <w:tblGrid>
                  <w:gridCol w:w="1894"/>
                  <w:gridCol w:w="6920"/>
                </w:tblGrid>
              </w:tblGridChange>
            </w:tblGrid>
            <w:tr>
              <w:trPr>
                <w:cantSplit w:val="0"/>
                <w:trHeight w:val="328" w:hRule="atLeast"/>
                <w:tblHeader w:val="0"/>
              </w:trPr>
              <w:tc>
                <w:tcPr/>
                <w:p w:rsidR="00000000" w:rsidDel="00000000" w:rsidP="00000000" w:rsidRDefault="00000000" w:rsidRPr="00000000" w14:paraId="0000018E">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8F">
                  <w:pPr>
                    <w:tabs>
                      <w:tab w:val="left" w:leader="none" w:pos="284"/>
                      <w:tab w:val="left" w:leader="none" w:pos="426"/>
                    </w:tabs>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p w:rsidR="00000000" w:rsidDel="00000000" w:rsidP="00000000" w:rsidRDefault="00000000" w:rsidRPr="00000000" w14:paraId="00000190">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91">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p w:rsidR="00000000" w:rsidDel="00000000" w:rsidP="00000000" w:rsidRDefault="00000000" w:rsidRPr="00000000" w14:paraId="00000192">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93">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p w:rsidR="00000000" w:rsidDel="00000000" w:rsidP="00000000" w:rsidRDefault="00000000" w:rsidRPr="00000000" w14:paraId="00000194">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95">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p w:rsidR="00000000" w:rsidDel="00000000" w:rsidP="00000000" w:rsidRDefault="00000000" w:rsidRPr="00000000" w14:paraId="00000196">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97">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p w:rsidR="00000000" w:rsidDel="00000000" w:rsidP="00000000" w:rsidRDefault="00000000" w:rsidRPr="00000000" w14:paraId="00000198">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99">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9A">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73"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Компетенции в области педагогики и дидактики (2)</w:t>
                  </w:r>
                </w:p>
                <w:p w:rsidR="00000000" w:rsidDel="00000000" w:rsidP="00000000" w:rsidRDefault="00000000" w:rsidRPr="00000000" w14:paraId="0000019B">
                  <w:p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9C">
                  <w:p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p w:rsidR="00000000" w:rsidDel="00000000" w:rsidP="00000000" w:rsidRDefault="00000000" w:rsidRPr="00000000" w14:paraId="0000019D">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9E">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9F">
                  <w:pPr>
                    <w:numPr>
                      <w:ilvl w:val="0"/>
                      <w:numId w:val="6"/>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A0">
                  <w:pPr>
                    <w:numPr>
                      <w:ilvl w:val="0"/>
                      <w:numId w:val="6"/>
                    </w:numPr>
                    <w:tabs>
                      <w:tab w:val="left" w:leader="none" w:pos="284"/>
                      <w:tab w:val="left" w:leader="none" w:pos="426"/>
                    </w:tabs>
                    <w:spacing w:after="0" w:lineRule="auto"/>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A1">
                  <w:pPr>
                    <w:numPr>
                      <w:ilvl w:val="0"/>
                      <w:numId w:val="6"/>
                    </w:numPr>
                    <w:tabs>
                      <w:tab w:val="left" w:leader="none" w:pos="284"/>
                      <w:tab w:val="left" w:leader="none" w:pos="426"/>
                    </w:tabs>
                    <w:ind w:left="0" w:right="319"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5"/>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9e2f3" w:val="clear"/>
                </w:tcPr>
                <w:p w:rsidR="00000000" w:rsidDel="00000000" w:rsidP="00000000" w:rsidRDefault="00000000" w:rsidRPr="00000000" w14:paraId="000001A3">
                  <w:pPr>
                    <w:tabs>
                      <w:tab w:val="left" w:leader="none" w:pos="284"/>
                      <w:tab w:val="left" w:leader="none" w:pos="426"/>
                    </w:tabs>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p w:rsidR="00000000" w:rsidDel="00000000" w:rsidP="00000000" w:rsidRDefault="00000000" w:rsidRPr="00000000" w14:paraId="000001A4">
                  <w:pPr>
                    <w:tabs>
                      <w:tab w:val="left" w:leader="none" w:pos="284"/>
                      <w:tab w:val="left" w:leader="none" w:pos="426"/>
                    </w:tabs>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6"/>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59"/>
              <w:tblGridChange w:id="0">
                <w:tblGrid>
                  <w:gridCol w:w="1894"/>
                  <w:gridCol w:w="6959"/>
                </w:tblGrid>
              </w:tblGridChange>
            </w:tblGrid>
            <w:tr>
              <w:trPr>
                <w:cantSplit w:val="0"/>
                <w:tblHeader w:val="0"/>
              </w:trPr>
              <w:tc>
                <w:tcPr/>
                <w:p w:rsidR="00000000" w:rsidDel="00000000" w:rsidP="00000000" w:rsidRDefault="00000000" w:rsidRPr="00000000" w14:paraId="000001A6">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A7">
                  <w:pPr>
                    <w:tabs>
                      <w:tab w:val="left" w:leader="none" w:pos="284"/>
                      <w:tab w:val="left" w:leader="none" w:pos="426"/>
                    </w:tabs>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p w:rsidR="00000000" w:rsidDel="00000000" w:rsidP="00000000" w:rsidRDefault="00000000" w:rsidRPr="00000000" w14:paraId="000001A8">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A9">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p w:rsidR="00000000" w:rsidDel="00000000" w:rsidP="00000000" w:rsidRDefault="00000000" w:rsidRPr="00000000" w14:paraId="000001AA">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AB">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p w:rsidR="00000000" w:rsidDel="00000000" w:rsidP="00000000" w:rsidRDefault="00000000" w:rsidRPr="00000000" w14:paraId="000001AC">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AD">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p w:rsidR="00000000" w:rsidDel="00000000" w:rsidP="00000000" w:rsidRDefault="00000000" w:rsidRPr="00000000" w14:paraId="000001AE">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AF">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p w:rsidR="00000000" w:rsidDel="00000000" w:rsidP="00000000" w:rsidRDefault="00000000" w:rsidRPr="00000000" w14:paraId="000001B0">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B1">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B2">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(10)</w:t>
                  </w:r>
                </w:p>
                <w:p w:rsidR="00000000" w:rsidDel="00000000" w:rsidP="00000000" w:rsidRDefault="00000000" w:rsidRPr="00000000" w14:paraId="000001B3">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B4">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p w:rsidR="00000000" w:rsidDel="00000000" w:rsidP="00000000" w:rsidRDefault="00000000" w:rsidRPr="00000000" w14:paraId="000001B5">
                  <w:p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B6">
                  <w:p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B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осознавать природу педагогики и ее основную терминологию;</w:t>
                  </w:r>
                </w:p>
                <w:p w:rsidR="00000000" w:rsidDel="00000000" w:rsidP="00000000" w:rsidRDefault="00000000" w:rsidRPr="00000000" w14:paraId="000001B8">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B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319"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следить за изменениями в сфере образования и рассмотреть, как они влияют на вашу собственную работу в качестве учителя.</w:t>
                  </w:r>
                </w:p>
              </w:tc>
            </w:tr>
          </w:tbl>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7"/>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7"/>
              <w:tblGridChange w:id="0">
                <w:tblGrid>
                  <w:gridCol w:w="1829"/>
                  <w:gridCol w:w="6977"/>
                </w:tblGrid>
              </w:tblGridChange>
            </w:tblGrid>
            <w:tr>
              <w:trPr>
                <w:cantSplit w:val="0"/>
                <w:trHeight w:val="240" w:hRule="atLeast"/>
                <w:tblHeader w:val="0"/>
              </w:trPr>
              <w:tc>
                <w:tcPr/>
                <w:p w:rsidR="00000000" w:rsidDel="00000000" w:rsidP="00000000" w:rsidRDefault="00000000" w:rsidRPr="00000000" w14:paraId="000001BB">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p w:rsidR="00000000" w:rsidDel="00000000" w:rsidP="00000000" w:rsidRDefault="00000000" w:rsidRPr="00000000" w14:paraId="000001BC">
                  <w:pPr>
                    <w:tabs>
                      <w:tab w:val="left" w:leader="none" w:pos="284"/>
                      <w:tab w:val="left" w:leader="none" w:pos="426"/>
                    </w:tabs>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p w:rsidR="00000000" w:rsidDel="00000000" w:rsidP="00000000" w:rsidRDefault="00000000" w:rsidRPr="00000000" w14:paraId="000001B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p w:rsidR="00000000" w:rsidDel="00000000" w:rsidP="00000000" w:rsidRDefault="00000000" w:rsidRPr="00000000" w14:paraId="000001BE">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p w:rsidR="00000000" w:rsidDel="00000000" w:rsidP="00000000" w:rsidRDefault="00000000" w:rsidRPr="00000000" w14:paraId="000001BF">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p w:rsidR="00000000" w:rsidDel="00000000" w:rsidP="00000000" w:rsidRDefault="00000000" w:rsidRPr="00000000" w14:paraId="000001C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p w:rsidR="00000000" w:rsidDel="00000000" w:rsidP="00000000" w:rsidRDefault="00000000" w:rsidRPr="00000000" w14:paraId="000001C1">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p w:rsidR="00000000" w:rsidDel="00000000" w:rsidP="00000000" w:rsidRDefault="00000000" w:rsidRPr="00000000" w14:paraId="000001C2">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p w:rsidR="00000000" w:rsidDel="00000000" w:rsidP="00000000" w:rsidRDefault="00000000" w:rsidRPr="00000000" w14:paraId="000001C3">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p w:rsidR="00000000" w:rsidDel="00000000" w:rsidP="00000000" w:rsidRDefault="00000000" w:rsidRPr="00000000" w14:paraId="000001C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p w:rsidR="00000000" w:rsidDel="00000000" w:rsidP="00000000" w:rsidRDefault="00000000" w:rsidRPr="00000000" w14:paraId="000001C5">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p w:rsidR="00000000" w:rsidDel="00000000" w:rsidP="00000000" w:rsidRDefault="00000000" w:rsidRPr="00000000" w14:paraId="000001C6">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C7">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профессионального развития (8,9)</w:t>
                  </w:r>
                </w:p>
                <w:p w:rsidR="00000000" w:rsidDel="00000000" w:rsidP="00000000" w:rsidRDefault="00000000" w:rsidRPr="00000000" w14:paraId="000001C8">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(5)</w:t>
                  </w:r>
                </w:p>
                <w:p w:rsidR="00000000" w:rsidDel="00000000" w:rsidP="00000000" w:rsidRDefault="00000000" w:rsidRPr="00000000" w14:paraId="000001C9">
                  <w:p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A">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CB">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CC">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r w:rsidDel="00000000" w:rsidR="00000000" w:rsidRPr="00000000">
                    <w:rPr>
                      <w:rtl w:val="0"/>
                    </w:rPr>
                  </w:r>
                </w:p>
              </w:tc>
            </w:tr>
            <w:tr>
              <w:trPr>
                <w:cantSplit w:val="0"/>
                <w:trHeight w:val="60" w:hRule="atLeast"/>
                <w:tblHeader w:val="0"/>
              </w:trPr>
              <w:tc>
                <w:tcPr/>
                <w:p w:rsidR="00000000" w:rsidDel="00000000" w:rsidP="00000000" w:rsidRDefault="00000000" w:rsidRPr="00000000" w14:paraId="000001CD">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p w:rsidR="00000000" w:rsidDel="00000000" w:rsidP="00000000" w:rsidRDefault="00000000" w:rsidRPr="00000000" w14:paraId="000001CE">
                  <w:p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D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D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и применять этические аспекты исследовательских процедур;</w:t>
                  </w:r>
                </w:p>
                <w:p w:rsidR="00000000" w:rsidDel="00000000" w:rsidP="00000000" w:rsidRDefault="00000000" w:rsidRPr="00000000" w14:paraId="000001D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D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D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284"/>
                      <w:tab w:val="left" w:leader="none" w:pos="426"/>
                    </w:tabs>
                    <w:spacing w:after="160" w:before="0" w:line="259" w:lineRule="auto"/>
                    <w:ind w:left="0" w:right="11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4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8"/>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shd w:fill="deeaf6" w:val="clear"/>
                </w:tcPr>
                <w:p w:rsidR="00000000" w:rsidDel="00000000" w:rsidP="00000000" w:rsidRDefault="00000000" w:rsidRPr="00000000" w14:paraId="000001D6">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shd w:fill="auto" w:val="clear"/>
                </w:tcPr>
                <w:p w:rsidR="00000000" w:rsidDel="00000000" w:rsidP="00000000" w:rsidRDefault="00000000" w:rsidRPr="00000000" w14:paraId="000001D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D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D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D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9"/>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99"/>
              <w:tblGridChange w:id="0">
                <w:tblGrid>
                  <w:gridCol w:w="1807"/>
                  <w:gridCol w:w="6999"/>
                </w:tblGrid>
              </w:tblGridChange>
            </w:tblGrid>
            <w:tr>
              <w:trPr>
                <w:cantSplit w:val="0"/>
                <w:tblHeader w:val="0"/>
              </w:trPr>
              <w:tc>
                <w:tcPr>
                  <w:shd w:fill="auto" w:val="clear"/>
                </w:tcPr>
                <w:p w:rsidR="00000000" w:rsidDel="00000000" w:rsidP="00000000" w:rsidRDefault="00000000" w:rsidRPr="00000000" w14:paraId="000001D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1DC">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учителя (педагогическая практика, 1-курс)</w:t>
                  </w:r>
                </w:p>
              </w:tc>
            </w:tr>
            <w:tr>
              <w:trPr>
                <w:cantSplit w:val="0"/>
                <w:tblHeader w:val="0"/>
              </w:trPr>
              <w:tc>
                <w:tcPr>
                  <w:shd w:fill="auto" w:val="clear"/>
                </w:tcPr>
                <w:p w:rsidR="00000000" w:rsidDel="00000000" w:rsidP="00000000" w:rsidRDefault="00000000" w:rsidRPr="00000000" w14:paraId="000001D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D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D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E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E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E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E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E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E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E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E7">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E8">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E9">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E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E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1E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 »</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1E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1E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EF">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1F0">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1F1">
                  <w:pPr>
                    <w:numPr>
                      <w:ilvl w:val="0"/>
                      <w:numId w:val="9"/>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1F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0"/>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1F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1F4">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shd w:fill="auto" w:val="clear"/>
                </w:tcPr>
                <w:p w:rsidR="00000000" w:rsidDel="00000000" w:rsidP="00000000" w:rsidRDefault="00000000" w:rsidRPr="00000000" w14:paraId="000001F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1F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1F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1F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1F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1F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1F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1F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shd w:fill="auto" w:val="clear"/>
                </w:tcPr>
                <w:p w:rsidR="00000000" w:rsidDel="00000000" w:rsidP="00000000" w:rsidRDefault="00000000" w:rsidRPr="00000000" w14:paraId="000001F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1F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FF">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00">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01">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02">
                  <w:pPr>
                    <w:numPr>
                      <w:ilvl w:val="0"/>
                      <w:numId w:val="21"/>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0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20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0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0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07">
                  <w:pPr>
                    <w:numPr>
                      <w:ilvl w:val="0"/>
                      <w:numId w:val="86"/>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208">
                  <w:pPr>
                    <w:numPr>
                      <w:ilvl w:val="0"/>
                      <w:numId w:val="86"/>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209">
                  <w:pPr>
                    <w:numPr>
                      <w:ilvl w:val="0"/>
                      <w:numId w:val="86"/>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учителя в социально-педагогическом аспекте и осознавать собственную профессиональную идентичность как будущего учителя;</w:t>
                  </w:r>
                </w:p>
                <w:p w:rsidR="00000000" w:rsidDel="00000000" w:rsidP="00000000" w:rsidRDefault="00000000" w:rsidRPr="00000000" w14:paraId="0000020A">
                  <w:pPr>
                    <w:numPr>
                      <w:ilvl w:val="0"/>
                      <w:numId w:val="86"/>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20B">
                  <w:pPr>
                    <w:numPr>
                      <w:ilvl w:val="0"/>
                      <w:numId w:val="86"/>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20C">
                  <w:pPr>
                    <w:numPr>
                      <w:ilvl w:val="0"/>
                      <w:numId w:val="86"/>
                    </w:numPr>
                    <w:tabs>
                      <w:tab w:val="left" w:leader="none" w:pos="284"/>
                      <w:tab w:val="left" w:leader="none" w:pos="426"/>
                    </w:tabs>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20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1"/>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shd w:fill="auto" w:val="clear"/>
                </w:tcPr>
                <w:p w:rsidR="00000000" w:rsidDel="00000000" w:rsidP="00000000" w:rsidRDefault="00000000" w:rsidRPr="00000000" w14:paraId="0000020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0F">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shd w:fill="auto" w:val="clear"/>
                </w:tcPr>
                <w:p w:rsidR="00000000" w:rsidDel="00000000" w:rsidP="00000000" w:rsidRDefault="00000000" w:rsidRPr="00000000" w14:paraId="0000021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1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1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1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1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1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1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1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shd w:fill="auto" w:val="clear"/>
                </w:tcPr>
                <w:p w:rsidR="00000000" w:rsidDel="00000000" w:rsidP="00000000" w:rsidRDefault="00000000" w:rsidRPr="00000000" w14:paraId="0000021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1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1A">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1B">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1C">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1D">
                  <w:pPr>
                    <w:numPr>
                      <w:ilvl w:val="0"/>
                      <w:numId w:val="21"/>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1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000000" w:rsidDel="00000000" w:rsidP="00000000" w:rsidRDefault="00000000" w:rsidRPr="00000000" w14:paraId="0000021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2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2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22">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223">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224">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225">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226">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22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2"/>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93"/>
              <w:tblGridChange w:id="0">
                <w:tblGrid>
                  <w:gridCol w:w="1894"/>
                  <w:gridCol w:w="6893"/>
                </w:tblGrid>
              </w:tblGridChange>
            </w:tblGrid>
            <w:tr>
              <w:trPr>
                <w:cantSplit w:val="0"/>
                <w:tblHeader w:val="0"/>
              </w:trPr>
              <w:tc>
                <w:tcPr>
                  <w:shd w:fill="auto" w:val="clear"/>
                </w:tcPr>
                <w:p w:rsidR="00000000" w:rsidDel="00000000" w:rsidP="00000000" w:rsidRDefault="00000000" w:rsidRPr="00000000" w14:paraId="0000022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shd w:fill="auto" w:val="clear"/>
                </w:tcPr>
                <w:p w:rsidR="00000000" w:rsidDel="00000000" w:rsidP="00000000" w:rsidRDefault="00000000" w:rsidRPr="00000000" w14:paraId="00000229">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shd w:fill="auto" w:val="clear"/>
                </w:tcPr>
                <w:p w:rsidR="00000000" w:rsidDel="00000000" w:rsidP="00000000" w:rsidRDefault="00000000" w:rsidRPr="00000000" w14:paraId="0000022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shd w:fill="auto" w:val="clear"/>
                </w:tcPr>
                <w:p w:rsidR="00000000" w:rsidDel="00000000" w:rsidP="00000000" w:rsidRDefault="00000000" w:rsidRPr="00000000" w14:paraId="0000022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shd w:fill="auto" w:val="clear"/>
                </w:tcPr>
                <w:p w:rsidR="00000000" w:rsidDel="00000000" w:rsidP="00000000" w:rsidRDefault="00000000" w:rsidRPr="00000000" w14:paraId="0000022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shd w:fill="auto" w:val="clear"/>
                </w:tcPr>
                <w:p w:rsidR="00000000" w:rsidDel="00000000" w:rsidP="00000000" w:rsidRDefault="00000000" w:rsidRPr="00000000" w14:paraId="0000022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shd w:fill="auto" w:val="clear"/>
                </w:tcPr>
                <w:p w:rsidR="00000000" w:rsidDel="00000000" w:rsidP="00000000" w:rsidRDefault="00000000" w:rsidRPr="00000000" w14:paraId="0000022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shd w:fill="auto" w:val="clear"/>
                </w:tcPr>
                <w:p w:rsidR="00000000" w:rsidDel="00000000" w:rsidP="00000000" w:rsidRDefault="00000000" w:rsidRPr="00000000" w14:paraId="0000022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shd w:fill="auto" w:val="clear"/>
                </w:tcPr>
                <w:p w:rsidR="00000000" w:rsidDel="00000000" w:rsidP="00000000" w:rsidRDefault="00000000" w:rsidRPr="00000000" w14:paraId="0000023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shd w:fill="auto" w:val="clear"/>
                </w:tcPr>
                <w:p w:rsidR="00000000" w:rsidDel="00000000" w:rsidP="00000000" w:rsidRDefault="00000000" w:rsidRPr="00000000" w14:paraId="0000023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shd w:fill="auto" w:val="clear"/>
                </w:tcPr>
                <w:p w:rsidR="00000000" w:rsidDel="00000000" w:rsidP="00000000" w:rsidRDefault="00000000" w:rsidRPr="00000000" w14:paraId="0000023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shd w:fill="auto" w:val="clear"/>
                </w:tcPr>
                <w:p w:rsidR="00000000" w:rsidDel="00000000" w:rsidP="00000000" w:rsidRDefault="00000000" w:rsidRPr="00000000" w14:paraId="0000023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234">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235">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236">
                  <w:pPr>
                    <w:numPr>
                      <w:ilvl w:val="0"/>
                      <w:numId w:val="21"/>
                    </w:numPr>
                    <w:tabs>
                      <w:tab w:val="left" w:leader="none" w:pos="284"/>
                      <w:tab w:val="left" w:leader="none" w:pos="426"/>
                    </w:tabs>
                    <w:spacing w:after="12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237">
                  <w:pPr>
                    <w:numPr>
                      <w:ilvl w:val="0"/>
                      <w:numId w:val="21"/>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23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23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23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shd w:fill="auto" w:val="clear"/>
                </w:tcPr>
                <w:p w:rsidR="00000000" w:rsidDel="00000000" w:rsidP="00000000" w:rsidRDefault="00000000" w:rsidRPr="00000000" w14:paraId="0000023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shd w:fill="auto" w:val="clear"/>
                </w:tcPr>
                <w:p w:rsidR="00000000" w:rsidDel="00000000" w:rsidP="00000000" w:rsidRDefault="00000000" w:rsidRPr="00000000" w14:paraId="0000023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3D">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23E">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23F">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240">
                  <w:pPr>
                    <w:numPr>
                      <w:ilvl w:val="0"/>
                      <w:numId w:val="9"/>
                    </w:numPr>
                    <w:tabs>
                      <w:tab w:val="left" w:leader="none" w:pos="284"/>
                      <w:tab w:val="left" w:leader="none" w:pos="426"/>
                    </w:tabs>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241">
                  <w:pPr>
                    <w:numPr>
                      <w:ilvl w:val="0"/>
                      <w:numId w:val="9"/>
                    </w:numPr>
                    <w:tabs>
                      <w:tab w:val="left" w:leader="none" w:pos="284"/>
                      <w:tab w:val="left" w:leader="none" w:pos="426"/>
                    </w:tabs>
                    <w:spacing w:after="12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bl>
          <w:p w:rsidR="00000000" w:rsidDel="00000000" w:rsidP="00000000" w:rsidRDefault="00000000" w:rsidRPr="00000000" w14:paraId="00000242">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243">
            <w:pPr>
              <w:tabs>
                <w:tab w:val="left" w:leader="none" w:pos="284"/>
                <w:tab w:val="left" w:leader="none" w:pos="426"/>
              </w:tabs>
              <w:spacing w:after="120" w:line="24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244">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sz w:val="28"/>
                <w:szCs w:val="28"/>
                <w:rtl w:val="0"/>
              </w:rPr>
              <w:t xml:space="preserve">4.2 Структура предметного компонента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45">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23"/>
              <w:tblW w:w="8872.0" w:type="dxa"/>
              <w:jc w:val="left"/>
              <w:tblBorders>
                <w:insideH w:color="000000" w:space="0" w:sz="0" w:val="nil"/>
                <w:insideV w:color="000000" w:space="0" w:sz="0" w:val="nil"/>
              </w:tblBorders>
              <w:tblLayout w:type="fixed"/>
              <w:tblLook w:val="0600"/>
            </w:tblPr>
            <w:tblGrid>
              <w:gridCol w:w="7432"/>
              <w:gridCol w:w="1440"/>
              <w:tblGridChange w:id="0">
                <w:tblGrid>
                  <w:gridCol w:w="7432"/>
                  <w:gridCol w:w="1440"/>
                </w:tblGrid>
              </w:tblGridChange>
            </w:tblGrid>
            <w:tr>
              <w:trPr>
                <w:cantSplit w:val="1"/>
                <w:trHeight w:val="361" w:hRule="atLeast"/>
                <w:tblHeader w:val="1"/>
              </w:trPr>
              <w:tc>
                <w:tcPr>
                  <w:tcBorders>
                    <w:top w:color="000000" w:space="0" w:sz="8" w:val="single"/>
                    <w:left w:color="000000" w:space="0" w:sz="8" w:val="single"/>
                    <w:bottom w:color="000000" w:space="0" w:sz="8" w:val="single"/>
                    <w:right w:color="000000" w:space="0" w:sz="8" w:val="single"/>
                  </w:tcBorders>
                  <w:shd w:fill="9cc3e5" w:val="clear"/>
                  <w:tcMar>
                    <w:top w:w="100.0" w:type="dxa"/>
                    <w:left w:w="100.0" w:type="dxa"/>
                    <w:bottom w:w="100.0" w:type="dxa"/>
                    <w:right w:w="100.0" w:type="dxa"/>
                  </w:tcMar>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Название модуля и основные дисциплины </w:t>
                  </w:r>
                </w:p>
              </w:tc>
              <w:tc>
                <w:tcPr>
                  <w:tcBorders>
                    <w:top w:color="000000" w:space="0" w:sz="8" w:val="single"/>
                    <w:left w:color="000000" w:space="0" w:sz="0" w:val="nil"/>
                    <w:bottom w:color="000000" w:space="0" w:sz="8" w:val="single"/>
                    <w:right w:color="000000" w:space="0" w:sz="8" w:val="single"/>
                  </w:tcBorders>
                  <w:shd w:fill="9cc3e5" w:val="clear"/>
                  <w:tcMar>
                    <w:top w:w="100.0" w:type="dxa"/>
                    <w:left w:w="100.0" w:type="dxa"/>
                    <w:bottom w:w="100.0" w:type="dxa"/>
                    <w:right w:w="100.0" w:type="dxa"/>
                  </w:tcMar>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Академических кредитов </w:t>
                  </w:r>
                </w:p>
              </w:tc>
            </w:tr>
            <w:tr>
              <w:trPr>
                <w:cantSplit w:val="1"/>
                <w:trHeight w:val="255" w:hRule="atLeast"/>
                <w:tblHeader w:val="1"/>
              </w:trPr>
              <w:tc>
                <w:tcPr>
                  <w:tcBorders>
                    <w:top w:color="000000" w:space="0" w:sz="0" w:val="nil"/>
                    <w:left w:color="000000" w:space="0" w:sz="8" w:val="single"/>
                    <w:bottom w:color="000000" w:space="0" w:sz="8" w:val="single"/>
                    <w:right w:color="000000" w:space="0" w:sz="8" w:val="single"/>
                  </w:tcBorders>
                  <w:shd w:fill="d9e2f3" w:val="clear"/>
                  <w:tcMar>
                    <w:top w:w="100.0" w:type="dxa"/>
                    <w:left w:w="100.0" w:type="dxa"/>
                    <w:bottom w:w="100.0" w:type="dxa"/>
                    <w:right w:w="100.0" w:type="dxa"/>
                  </w:tcMar>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МОДУЛЬ БАЗОВОЙ ПСИХОЛОГИИ</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e2f3" w:val="clear"/>
                  <w:tcMar>
                    <w:top w:w="100.0" w:type="dxa"/>
                    <w:left w:w="100.0" w:type="dxa"/>
                    <w:bottom w:w="100.0" w:type="dxa"/>
                    <w:right w:w="100.0" w:type="dxa"/>
                  </w:tcMar>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r>
            <w:tr>
              <w:trPr>
                <w:cantSplit w:val="1"/>
                <w:trHeight w:val="255"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w:t>
                  </w:r>
                </w:p>
              </w:tc>
            </w:tr>
            <w:tr>
              <w:trPr>
                <w:cantSplit w:val="1"/>
                <w:trHeight w:val="651"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Общая психология (процессы, свойства, состояния, индивидуальные различия)</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Психология развития</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Когнитивная и нейропсихология</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Этика и профессиональные стандарты  психолога в образовании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10</w:t>
                  </w:r>
                </w:p>
              </w:tc>
            </w:tr>
            <w:tr>
              <w:trPr>
                <w:cantSplit w:val="1"/>
                <w:trHeight w:val="300"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психология </w:t>
                  </w:r>
                </w:p>
              </w:tc>
              <w:tc>
                <w:tcPr>
                  <w:vMerge w:val="restart"/>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99"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Психология взаимодействия</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педагогика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Теории личности</w:t>
                  </w:r>
                </w:p>
              </w:tc>
              <w:tc>
                <w:tcPr>
                  <w:vMerge w:val="restart"/>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27"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личности ребенка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психология личности</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30"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Дифференциальная психология</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07" w:hRule="atLeast"/>
                <w:tblHeader w:val="1"/>
              </w:trPr>
              <w:tc>
                <w:tcPr>
                  <w:tcBorders>
                    <w:top w:color="000000" w:space="0" w:sz="0" w:val="nil"/>
                    <w:left w:color="000000" w:space="0" w:sz="8" w:val="single"/>
                    <w:bottom w:color="000000" w:space="0" w:sz="8" w:val="single"/>
                    <w:right w:color="000000" w:space="0" w:sz="8" w:val="single"/>
                  </w:tcBorders>
                  <w:shd w:fill="deebf6" w:val="clear"/>
                  <w:tcMar>
                    <w:top w:w="100.0" w:type="dxa"/>
                    <w:left w:w="100.0" w:type="dxa"/>
                    <w:bottom w:w="100.0" w:type="dxa"/>
                    <w:right w:w="100.0" w:type="dxa"/>
                  </w:tcMar>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МОДУЛЬ ПСИХОЛОГО-ПЕДАГОГИЧЕСКОЙ ОЦЕНКИ И МОНИТОРИНГА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eebf6" w:val="clear"/>
                  <w:tcMar>
                    <w:top w:w="100.0" w:type="dxa"/>
                    <w:left w:w="100.0" w:type="dxa"/>
                    <w:bottom w:w="100.0" w:type="dxa"/>
                    <w:right w:w="100.0" w:type="dxa"/>
                  </w:tcMar>
                </w:tcPr>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21</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91"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w:t>
                  </w:r>
                </w:p>
              </w:tc>
            </w:tr>
            <w:tr>
              <w:trPr>
                <w:cantSplit w:val="1"/>
                <w:trHeight w:val="309"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Психолого-педагогическая оценка ребенка</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p>
              </w:tc>
            </w:tr>
            <w:tr>
              <w:trPr>
                <w:cantSplit w:val="1"/>
                <w:trHeight w:val="237"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рисков психосоциального развития</w:t>
                  </w:r>
                </w:p>
              </w:tc>
              <w:tc>
                <w:tcPr>
                  <w:vMerge w:val="restart"/>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благополучия ребенка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7"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развития ребенка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54"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поведенческая и эмоциональная оценка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61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Мониторинг и экспертиза познавательной деятельности ребенка</w:t>
                  </w:r>
                </w:p>
              </w:tc>
              <w:tc>
                <w:tcPr>
                  <w:vMerge w:val="restart"/>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00"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Современный мониторинг психолога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27"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деятельность психолога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36"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нормотипичного и особенного развития</w:t>
                  </w:r>
                </w:p>
              </w:tc>
              <w:tc>
                <w:tcPr>
                  <w:vMerge w:val="restart"/>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36"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Специальная психология и педагогика</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особенностей развития учащихся</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30" w:hRule="atLeast"/>
                <w:tblHeader w:val="1"/>
              </w:trPr>
              <w:tc>
                <w:tcPr>
                  <w:tcBorders>
                    <w:top w:color="000000" w:space="0" w:sz="0" w:val="nil"/>
                    <w:left w:color="000000" w:space="0" w:sz="8" w:val="single"/>
                    <w:bottom w:color="000000" w:space="0" w:sz="8" w:val="single"/>
                    <w:right w:color="000000" w:space="0" w:sz="8" w:val="single"/>
                  </w:tcBorders>
                  <w:shd w:fill="deebf6" w:val="clear"/>
                  <w:tcMar>
                    <w:top w:w="100.0" w:type="dxa"/>
                    <w:left w:w="100.0" w:type="dxa"/>
                    <w:bottom w:w="100.0" w:type="dxa"/>
                    <w:right w:w="100.0" w:type="dxa"/>
                  </w:tcMar>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МОДУЛЬ ПСИХОЛОГО-ПЕДАГОГИЧЕСКОГО ВМЕШАТЕЛЬСТВА И КОНСУЛЬТИРОВАНИЯ</w:t>
                  </w:r>
                </w:p>
              </w:tc>
              <w:tc>
                <w:tcPr>
                  <w:tcBorders>
                    <w:top w:color="000000" w:space="0" w:sz="0" w:val="nil"/>
                    <w:left w:color="000000" w:space="0" w:sz="0" w:val="nil"/>
                    <w:bottom w:color="000000" w:space="0" w:sz="8" w:val="single"/>
                    <w:right w:color="000000" w:space="0" w:sz="8" w:val="single"/>
                  </w:tcBorders>
                  <w:shd w:fill="deebf6" w:val="clear"/>
                  <w:tcMar>
                    <w:top w:w="100.0" w:type="dxa"/>
                    <w:left w:w="100.0" w:type="dxa"/>
                    <w:bottom w:w="100.0" w:type="dxa"/>
                    <w:right w:w="100.0" w:type="dxa"/>
                  </w:tcMar>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25</w:t>
                  </w:r>
                </w:p>
              </w:tc>
            </w:tr>
            <w:tr>
              <w:trPr>
                <w:cantSplit w:val="1"/>
                <w:trHeight w:val="219"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10</w:t>
                  </w:r>
                </w:p>
              </w:tc>
            </w:tr>
            <w:tr>
              <w:trPr>
                <w:cantSplit w:val="1"/>
                <w:trHeight w:val="318"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Психологическое консультирование</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Практикум  по детской и подростковой психотерапии</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237"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15</w:t>
                  </w:r>
                </w:p>
              </w:tc>
            </w:tr>
            <w:tr>
              <w:trPr>
                <w:cantSplit w:val="1"/>
                <w:trHeight w:val="354"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Групповое консультирование</w:t>
                  </w:r>
                </w:p>
              </w:tc>
              <w:tc>
                <w:tcPr>
                  <w:vMerge w:val="restart"/>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Консультирование в образовании</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27"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Коллаборация в психологии</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Психологическая адаптация и реабилитация</w:t>
                  </w:r>
                </w:p>
              </w:tc>
              <w:tc>
                <w:tcPr>
                  <w:vMerge w:val="restart"/>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Сопровождение социализации ребенка</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27"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Социально-психологическая интервенция</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37"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Позитивное родительство</w:t>
                  </w:r>
                </w:p>
              </w:tc>
              <w:tc>
                <w:tcPr>
                  <w:vMerge w:val="restart"/>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Психология детско-родительских отношений</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6"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Сопровождение  и поддержка семьи   </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543" w:hRule="atLeast"/>
                <w:tblHeader w:val="1"/>
              </w:trPr>
              <w:tc>
                <w:tcPr>
                  <w:tcBorders>
                    <w:top w:color="000000" w:space="0" w:sz="0" w:val="nil"/>
                    <w:left w:color="000000" w:space="0" w:sz="8" w:val="single"/>
                    <w:bottom w:color="000000" w:space="0" w:sz="8" w:val="single"/>
                    <w:right w:color="000000" w:space="0" w:sz="8" w:val="single"/>
                  </w:tcBorders>
                  <w:shd w:fill="deebf6" w:val="clear"/>
                  <w:tcMar>
                    <w:top w:w="100.0" w:type="dxa"/>
                    <w:left w:w="100.0" w:type="dxa"/>
                    <w:bottom w:w="100.0" w:type="dxa"/>
                    <w:right w:w="100.0" w:type="dxa"/>
                  </w:tcMar>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МОДУЛЬ ПРОФИЛАКТИКИ И ПСИХОЛОГИЧЕСКОГО ОБРАЗОВАНИЯ</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eebf6" w:val="clear"/>
                  <w:tcMar>
                    <w:top w:w="100.0" w:type="dxa"/>
                    <w:left w:w="100.0" w:type="dxa"/>
                    <w:bottom w:w="100.0" w:type="dxa"/>
                    <w:right w:w="100.0" w:type="dxa"/>
                  </w:tcMar>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25</w:t>
                  </w:r>
                </w:p>
              </w:tc>
            </w:tr>
            <w:tr>
              <w:trPr>
                <w:cantSplit w:val="1"/>
                <w:trHeight w:val="318"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w:t>
                  </w:r>
                </w:p>
              </w:tc>
            </w:tr>
            <w:tr>
              <w:trPr>
                <w:cantSplit w:val="1"/>
                <w:trHeight w:val="615"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Организация психосоциальной службы в образовательном учреждении</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00"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20</w:t>
                  </w:r>
                </w:p>
              </w:tc>
            </w:tr>
            <w:tr>
              <w:trPr>
                <w:cantSplit w:val="1"/>
                <w:trHeight w:val="327"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Содействие  благополучию  и профилактика рисков</w:t>
                  </w:r>
                </w:p>
              </w:tc>
              <w:tc>
                <w:tcPr>
                  <w:vMerge w:val="restart"/>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5пато</w:t>
                  </w:r>
                </w:p>
              </w:tc>
            </w:tr>
            <w:tr>
              <w:trPr>
                <w:cantSplit w:val="1"/>
                <w:trHeight w:val="336"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Профилактика отклоняющегося поведения</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46" w:hRule="atLeast"/>
                <w:tblHeader w:val="1"/>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Профилактика кризисного поведения</w:t>
                  </w:r>
                </w:p>
              </w:tc>
              <w:tc>
                <w:tcPr>
                  <w:vMerge w:val="continue"/>
                  <w:tcBorders>
                    <w:top w:color="000000" w:space="0" w:sz="0" w:val="nil"/>
                    <w:left w:color="000000" w:space="0" w:sz="0" w:val="nil"/>
                    <w:right w:color="000000" w:space="0" w:sz="8" w:val="single"/>
                  </w:tcBorders>
                  <w:tcMar>
                    <w:top w:w="100.0" w:type="dxa"/>
                    <w:left w:w="100.0" w:type="dxa"/>
                    <w:bottom w:w="100.0" w:type="dxa"/>
                    <w:right w:w="100.0" w:type="dxa"/>
                  </w:tcMa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63"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Международные стандарты защиты прав детей</w:t>
                  </w:r>
                </w:p>
              </w:tc>
              <w:tc>
                <w:tcPr>
                  <w:vMerge w:val="restart"/>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530"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Технология реализации нормативно-правовой документации в образовательных учреждениях</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09"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Медиа- и киберпсихология</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18"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Конфликтология в образовании</w:t>
                  </w:r>
                </w:p>
              </w:tc>
              <w:tc>
                <w:tcPr>
                  <w:vMerge w:val="restart"/>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Стратегии разрешения конфликтов</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27"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Управление стрессом</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4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Профориентационные технологии</w:t>
                  </w:r>
                </w:p>
              </w:tc>
              <w:tc>
                <w:tcPr>
                  <w:vMerge w:val="restart"/>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255"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Профилизация обучения</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354"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Профессия как выбор жизненного пути</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255" w:hRule="atLeast"/>
                <w:tblHeader w:val="1"/>
              </w:trPr>
              <w:tc>
                <w:tcPr>
                  <w:tcBorders>
                    <w:top w:color="000000" w:space="0" w:sz="0" w:val="nil"/>
                    <w:left w:color="000000" w:space="0" w:sz="8" w:val="single"/>
                    <w:bottom w:color="000000" w:space="0" w:sz="8" w:val="single"/>
                    <w:right w:color="000000" w:space="0" w:sz="8" w:val="single"/>
                  </w:tcBorders>
                  <w:shd w:fill="dbe5f1" w:val="clear"/>
                  <w:tcMar>
                    <w:top w:w="100.0" w:type="dxa"/>
                    <w:left w:w="100.0" w:type="dxa"/>
                    <w:bottom w:w="100.0" w:type="dxa"/>
                    <w:right w:w="100.0" w:type="dxa"/>
                  </w:tcMar>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ИССЛЕДОВАТЕЛЬСКИЙ МОДУЛЬ</w:t>
                  </w:r>
                </w:p>
              </w:tc>
              <w:tc>
                <w:tcPr>
                  <w:tcBorders>
                    <w:top w:color="000000" w:space="0" w:sz="0" w:val="nil"/>
                    <w:left w:color="000000" w:space="0" w:sz="0" w:val="nil"/>
                    <w:bottom w:color="000000" w:space="0" w:sz="8" w:val="single"/>
                    <w:right w:color="000000" w:space="0" w:sz="8" w:val="single"/>
                  </w:tcBorders>
                  <w:shd w:fill="dbe5f1" w:val="clear"/>
                  <w:tcMar>
                    <w:top w:w="100.0" w:type="dxa"/>
                    <w:left w:w="100.0" w:type="dxa"/>
                    <w:bottom w:w="100.0" w:type="dxa"/>
                    <w:right w:w="100.0" w:type="dxa"/>
                  </w:tcMar>
                </w:tcPr>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15</w:t>
                  </w:r>
                </w:p>
              </w:tc>
            </w:tr>
            <w:tr>
              <w:trPr>
                <w:cantSplit w:val="1"/>
                <w:trHeight w:val="273"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Вузовский компонент</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10</w:t>
                  </w:r>
                </w:p>
              </w:tc>
            </w:tr>
            <w:tr>
              <w:trPr>
                <w:cantSplit w:val="1"/>
                <w:trHeight w:val="291"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Методы  исследования  в  психологии</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291"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Исследования  в  психологии</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530"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Компонент по выбору</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w:t>
                  </w:r>
                </w:p>
              </w:tc>
            </w:tr>
            <w:tr>
              <w:trPr>
                <w:cantSplit w:val="1"/>
                <w:trHeight w:val="867"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Проектирование образовательной среды (когнитивные, онтогенез, экосреда, инклюзивная среда, построение взаимодействия)</w:t>
                  </w:r>
                </w:p>
              </w:tc>
              <w:tc>
                <w:tcPr>
                  <w:vMerge w:val="restart"/>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1"/>
                <w:trHeight w:val="687" w:hRule="atLeast"/>
                <w:tblHeader w:val="1"/>
              </w:trPr>
              <w:tc>
                <w:tcPr>
                  <w:tcBorders>
                    <w:top w:color="000000" w:space="0" w:sz="0" w:val="nil"/>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Прикладные исследования в области личностного профессионального роста</w:t>
                  </w:r>
                </w:p>
              </w:tc>
              <w:tc>
                <w:tcPr>
                  <w:vMerge w:val="continue"/>
                  <w:tcBorders>
                    <w:top w:color="000000" w:space="0" w:sz="0" w:val="nil"/>
                    <w:left w:color="000000" w:space="0" w:sz="0" w:val="nil"/>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rHeight w:val="687" w:hRule="atLeast"/>
                <w:tblHeader w:val="1"/>
              </w:trPr>
              <w:tc>
                <w:tcPr>
                  <w:tcBorders>
                    <w:top w:color="000000" w:space="0" w:sz="6" w:val="single"/>
                    <w:left w:color="000000" w:space="0" w:sz="6" w:val="single"/>
                    <w:bottom w:color="000000" w:space="0" w:sz="6" w:val="single"/>
                    <w:right w:color="000000" w:space="0" w:sz="6" w:val="single"/>
                  </w:tcBorders>
                  <w:shd w:fill="d9e2f3" w:val="clear"/>
                  <w:tcMar>
                    <w:top w:w="100.0" w:type="dxa"/>
                    <w:left w:w="100.0" w:type="dxa"/>
                    <w:bottom w:w="100.0" w:type="dxa"/>
                    <w:right w:w="100.0" w:type="dxa"/>
                  </w:tcMar>
                </w:tcPr>
                <w:p w:rsidR="00000000" w:rsidDel="00000000" w:rsidP="00000000" w:rsidRDefault="00000000" w:rsidRPr="00000000" w14:paraId="000002E8">
                  <w:pPr>
                    <w:tabs>
                      <w:tab w:val="left" w:leader="none" w:pos="8667"/>
                    </w:tabs>
                    <w:spacing w:after="0" w:line="240" w:lineRule="auto"/>
                    <w:ind w:right="12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e2f3" w:val="clear"/>
                  <w:tcMar>
                    <w:top w:w="100.0" w:type="dxa"/>
                    <w:left w:w="100.0" w:type="dxa"/>
                    <w:bottom w:w="100.0" w:type="dxa"/>
                    <w:right w:w="100.0" w:type="dxa"/>
                  </w:tcMar>
                </w:tcPr>
                <w:p w:rsidR="00000000" w:rsidDel="00000000" w:rsidP="00000000" w:rsidRDefault="00000000" w:rsidRPr="00000000" w14:paraId="000002E9">
                  <w:pPr>
                    <w:tabs>
                      <w:tab w:val="left" w:leader="none" w:pos="8667"/>
                    </w:tabs>
                    <w:spacing w:after="0" w:line="240" w:lineRule="auto"/>
                    <w:ind w:right="12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1"/>
                <w:trHeight w:val="255" w:hRule="atLeast"/>
                <w:tblHeader w:val="1"/>
              </w:trPr>
              <w:tc>
                <w:tcPr>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Всего академических кредитов </w:t>
                  </w:r>
                </w:p>
              </w:tc>
              <w:tc>
                <w:tcPr>
                  <w:tcBorders>
                    <w:top w:color="000000" w:space="0" w:sz="0" w:val="nil"/>
                    <w:left w:color="000000" w:space="0" w:sz="0" w:val="nil"/>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124</w:t>
                  </w:r>
                </w:p>
              </w:tc>
            </w:tr>
          </w:tbl>
          <w:p w:rsidR="00000000" w:rsidDel="00000000" w:rsidP="00000000" w:rsidRDefault="00000000" w:rsidRPr="00000000" w14:paraId="000002E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24"/>
              <w:tblW w:w="94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467"/>
              <w:tblGridChange w:id="0">
                <w:tblGrid>
                  <w:gridCol w:w="9467"/>
                </w:tblGrid>
              </w:tblGridChange>
            </w:tblGrid>
            <w:tr>
              <w:trPr>
                <w:cantSplit w:val="0"/>
                <w:trHeight w:val="482" w:hRule="atLeast"/>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2ED">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базовой психологии, </w:t>
                  </w:r>
                  <w:r w:rsidDel="00000000" w:rsidR="00000000" w:rsidRPr="00000000">
                    <w:rPr>
                      <w:rFonts w:ascii="Times New Roman" w:cs="Times New Roman" w:eastAsia="Times New Roman" w:hAnsi="Times New Roman"/>
                      <w:b w:val="1"/>
                      <w:sz w:val="28"/>
                      <w:szCs w:val="28"/>
                      <w:shd w:fill="8eaadb" w:val="clear"/>
                      <w:rtl w:val="0"/>
                    </w:rPr>
                    <w:t xml:space="preserve">всего 30  академических кредитов</w:t>
                  </w:r>
                  <w:r w:rsidDel="00000000" w:rsidR="00000000" w:rsidRPr="00000000">
                    <w:rPr>
                      <w:rtl w:val="0"/>
                    </w:rPr>
                  </w:r>
                </w:p>
              </w:tc>
            </w:tr>
            <w:tr>
              <w:trPr>
                <w:cantSplit w:val="0"/>
                <w:trHeight w:val="1782"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2EE">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охватывает теоретический базис для формирования специалиста психолога. Теоретический базис включает: основы общей психологии, возрастной, социальной психологии; методологическую подготовку, формирует тенденции опоры на позитивную психологию и учитывает работу с разными категориями детей. </w:t>
                  </w:r>
                </w:p>
              </w:tc>
            </w:tr>
          </w:tbl>
          <w:p w:rsidR="00000000" w:rsidDel="00000000" w:rsidP="00000000" w:rsidRDefault="00000000" w:rsidRPr="00000000" w14:paraId="000002EF">
            <w:pPr>
              <w:tabs>
                <w:tab w:val="left" w:leader="none" w:pos="90"/>
              </w:tabs>
              <w:spacing w:after="120" w:line="240" w:lineRule="auto"/>
              <w:ind w:right="432"/>
              <w:rPr>
                <w:rFonts w:ascii="Times New Roman" w:cs="Times New Roman" w:eastAsia="Times New Roman" w:hAnsi="Times New Roman"/>
                <w:color w:val="ff0000"/>
                <w:sz w:val="28"/>
                <w:szCs w:val="28"/>
              </w:rPr>
            </w:pPr>
            <w:r w:rsidDel="00000000" w:rsidR="00000000" w:rsidRPr="00000000">
              <w:rPr>
                <w:rtl w:val="0"/>
              </w:rPr>
            </w:r>
          </w:p>
          <w:tbl>
            <w:tblPr>
              <w:tblStyle w:val="Table25"/>
              <w:tblW w:w="90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77"/>
              <w:gridCol w:w="6930"/>
              <w:tblGridChange w:id="0">
                <w:tblGrid>
                  <w:gridCol w:w="2077"/>
                  <w:gridCol w:w="6930"/>
                </w:tblGrid>
              </w:tblGridChange>
            </w:tblGrid>
            <w:tr>
              <w:trPr>
                <w:cantSplit w:val="0"/>
                <w:trHeight w:val="63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Общая психология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4">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5">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B">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w:t>
                  </w:r>
                  <w:r w:rsidDel="00000000" w:rsidR="00000000" w:rsidRPr="00000000">
                    <w:rPr>
                      <w:rtl w:val="0"/>
                    </w:rPr>
                  </w:r>
                </w:p>
                <w:p w:rsidR="00000000" w:rsidDel="00000000" w:rsidP="00000000" w:rsidRDefault="00000000" w:rsidRPr="00000000" w14:paraId="000002FC">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 w:val="left" w:leader="none" w:pos="147"/>
                    </w:tabs>
                    <w:spacing w:after="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w:t>
                  </w: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147"/>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FE">
                  <w:pPr>
                    <w:tabs>
                      <w:tab w:val="left" w:leader="none" w:pos="90"/>
                      <w:tab w:val="left" w:leader="none" w:pos="147"/>
                    </w:tabs>
                    <w:spacing w:after="120" w:line="240" w:lineRule="auto"/>
                    <w:ind w:right="432"/>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знакомы с сущностью и содержанием психических познавательных, эмоциональных и волевых процессов, с психическими свойствами  и состояниями; способны подбирать и использовать методы общей психологии </w:t>
                  </w:r>
                  <w:r w:rsidDel="00000000" w:rsidR="00000000" w:rsidRPr="00000000">
                    <w:rPr>
                      <w:rFonts w:ascii="Times New Roman" w:cs="Times New Roman" w:eastAsia="Times New Roman" w:hAnsi="Times New Roman"/>
                      <w:sz w:val="28"/>
                      <w:szCs w:val="28"/>
                      <w:rtl w:val="0"/>
                    </w:rPr>
                    <w:t xml:space="preserve">и в изучении мира психических явлений человека, использовать методы изучения и развития психических процессов, свойств и состояний.</w:t>
                  </w:r>
                  <w:r w:rsidDel="00000000" w:rsidR="00000000" w:rsidRPr="00000000">
                    <w:rPr>
                      <w:rtl w:val="0"/>
                    </w:rPr>
                  </w:r>
                </w:p>
              </w:tc>
            </w:tr>
            <w:tr>
              <w:trPr>
                <w:cantSplit w:val="0"/>
                <w:trHeight w:val="4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0">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01">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и понимание закономерностей развития психических познавательных процессов;</w:t>
                  </w:r>
                </w:p>
                <w:p w:rsidR="00000000" w:rsidDel="00000000" w:rsidP="00000000" w:rsidRDefault="00000000" w:rsidRPr="00000000" w14:paraId="00000302">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интерпретировать психическое состояние ребенка и использовать простые приемы психической саморегуляции;</w:t>
                  </w:r>
                </w:p>
                <w:p w:rsidR="00000000" w:rsidDel="00000000" w:rsidP="00000000" w:rsidRDefault="00000000" w:rsidRPr="00000000" w14:paraId="00000303">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психические явления, присущие человеку</w:t>
                  </w:r>
                </w:p>
              </w:tc>
            </w:tr>
          </w:tbl>
          <w:p w:rsidR="00000000" w:rsidDel="00000000" w:rsidP="00000000" w:rsidRDefault="00000000" w:rsidRPr="00000000" w14:paraId="0000030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26"/>
              <w:tblW w:w="8877.0" w:type="dxa"/>
              <w:jc w:val="left"/>
              <w:tblLayout w:type="fixed"/>
              <w:tblLook w:val="0400"/>
            </w:tblPr>
            <w:tblGrid>
              <w:gridCol w:w="2077"/>
              <w:gridCol w:w="6800"/>
              <w:tblGridChange w:id="0">
                <w:tblGrid>
                  <w:gridCol w:w="2077"/>
                  <w:gridCol w:w="6800"/>
                </w:tblGrid>
              </w:tblGridChange>
            </w:tblGrid>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6">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развития</w:t>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8">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tab/>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9">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A">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11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0">
                  <w:pPr>
                    <w:tabs>
                      <w:tab w:val="left" w:leader="none" w:pos="90"/>
                    </w:tabs>
                    <w:spacing w:after="120" w:line="240" w:lineRule="auto"/>
                    <w:ind w:right="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w:t>
                  </w:r>
                  <w:r w:rsidDel="00000000" w:rsidR="00000000" w:rsidRPr="00000000">
                    <w:rPr>
                      <w:rtl w:val="0"/>
                    </w:rPr>
                  </w:r>
                </w:p>
                <w:p w:rsidR="00000000" w:rsidDel="00000000" w:rsidP="00000000" w:rsidRDefault="00000000" w:rsidRPr="00000000" w14:paraId="00000311">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(1,2,3) </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highlight w:val="white"/>
                      <w:u w:val="none"/>
                      <w:vertAlign w:val="baseline"/>
                      <w:rtl w:val="0"/>
                    </w:rPr>
                    <w:t xml:space="preserve">Будущие учителя знакомы с классификацией возрастной периодизацией; осознают и обладают способностью учитывать возрастные особенности обучающихся в процессе обучения.</w:t>
                  </w:r>
                  <w:r w:rsidDel="00000000" w:rsidR="00000000" w:rsidRPr="00000000">
                    <w:rPr>
                      <w:rtl w:val="0"/>
                    </w:rPr>
                  </w:r>
                </w:p>
              </w:tc>
            </w:tr>
            <w:tr>
              <w:trPr>
                <w:cantSplit w:val="0"/>
                <w:trHeight w:val="22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5">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1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90"/>
                      <w:tab w:val="left" w:leader="none" w:pos="6554"/>
                    </w:tabs>
                    <w:spacing w:after="0" w:before="0" w:line="240"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психолого-педагогических основ возрастной психологии; возрастной периодизации развития личности;</w:t>
                  </w:r>
                </w:p>
                <w:p w:rsidR="00000000" w:rsidDel="00000000" w:rsidP="00000000" w:rsidRDefault="00000000" w:rsidRPr="00000000" w14:paraId="0000031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90"/>
                      <w:tab w:val="left" w:leader="none" w:pos="6554"/>
                    </w:tabs>
                    <w:spacing w:after="0" w:before="0" w:line="240"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характеризовать этапы возрастного развития личности в онтогенезе; ведущий вид деятельности и социальную ситуацию развития на каждом возрастном этапе;</w:t>
                  </w:r>
                </w:p>
                <w:p w:rsidR="00000000" w:rsidDel="00000000" w:rsidP="00000000" w:rsidRDefault="00000000" w:rsidRPr="00000000" w14:paraId="0000031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leader="none" w:pos="90"/>
                      <w:tab w:val="left" w:leader="none" w:pos="6554"/>
                    </w:tabs>
                    <w:spacing w:after="120" w:before="0" w:line="240"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осмысливать различные теории развития личности.</w:t>
                  </w:r>
                </w:p>
              </w:tc>
            </w:tr>
          </w:tbl>
          <w:p w:rsidR="00000000" w:rsidDel="00000000" w:rsidP="00000000" w:rsidRDefault="00000000" w:rsidRPr="00000000" w14:paraId="0000031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27"/>
              <w:tblW w:w="8917.0" w:type="dxa"/>
              <w:jc w:val="left"/>
              <w:tblLayout w:type="fixed"/>
              <w:tblLook w:val="0400"/>
            </w:tblPr>
            <w:tblGrid>
              <w:gridCol w:w="2077"/>
              <w:gridCol w:w="6840"/>
              <w:tblGridChange w:id="0">
                <w:tblGrid>
                  <w:gridCol w:w="2077"/>
                  <w:gridCol w:w="6840"/>
                </w:tblGrid>
              </w:tblGridChange>
            </w:tblGrid>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1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1B">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Когнитивная  и  нейропсихология</w:t>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1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1D">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tab/>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1E">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1F">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272"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404"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5">
                  <w:pPr>
                    <w:tabs>
                      <w:tab w:val="left" w:leader="none" w:pos="90"/>
                    </w:tabs>
                    <w:spacing w:after="120" w:line="240" w:lineRule="auto"/>
                    <w:ind w:right="6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w:t>
                  </w:r>
                  <w:r w:rsidDel="00000000" w:rsidR="00000000" w:rsidRPr="00000000">
                    <w:rPr>
                      <w:rtl w:val="0"/>
                    </w:rPr>
                  </w:r>
                </w:p>
                <w:p w:rsidR="00000000" w:rsidDel="00000000" w:rsidP="00000000" w:rsidRDefault="00000000" w:rsidRPr="00000000" w14:paraId="00000326">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вмешательству (6,7,8) </w:t>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highlight w:val="white"/>
                      <w:u w:val="none"/>
                      <w:vertAlign w:val="baseline"/>
                      <w:rtl w:val="0"/>
                    </w:rPr>
                    <w:t xml:space="preserve">Будущие учителя знакомы с основными когнитивными и нейропсихологическими синдромами нарушений высших психических функций и лежащих в основе этих синдромов поврежденных нейропсихологических факторах, с методами когнитивной и нейропсихологии; формулируют принципы построения нейропсихологического лиагностического исследования</w:t>
                  </w:r>
                  <w:r w:rsidDel="00000000" w:rsidR="00000000" w:rsidRPr="00000000">
                    <w:rPr>
                      <w:rFonts w:ascii="Times New Roman" w:cs="Times New Roman" w:eastAsia="Times New Roman" w:hAnsi="Times New Roman"/>
                      <w:b w:val="0"/>
                      <w:i w:val="0"/>
                      <w:smallCaps w:val="0"/>
                      <w:strike w:val="0"/>
                      <w:color w:val="00000a"/>
                      <w:sz w:val="28"/>
                      <w:szCs w:val="28"/>
                      <w:highlight w:val="yellow"/>
                      <w:u w:val="none"/>
                      <w:vertAlign w:val="baseline"/>
                      <w:rtl w:val="0"/>
                    </w:rPr>
                    <w:t xml:space="preserve"> </w:t>
                  </w:r>
                  <w:r w:rsidDel="00000000" w:rsidR="00000000" w:rsidRPr="00000000">
                    <w:rPr>
                      <w:rtl w:val="0"/>
                    </w:rPr>
                  </w:r>
                </w:p>
              </w:tc>
            </w:tr>
            <w:tr>
              <w:trPr>
                <w:cantSplit w:val="0"/>
                <w:trHeight w:val="2203"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2A">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2B">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90"/>
                      <w:tab w:val="left" w:leader="none" w:pos="6554"/>
                    </w:tabs>
                    <w:spacing w:after="0" w:before="0" w:line="240"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о функциональной организации мозга и основных принципах психической деятельности в норме и при локальных поражениях мозга;  </w:t>
                  </w:r>
                </w:p>
                <w:p w:rsidR="00000000" w:rsidDel="00000000" w:rsidP="00000000" w:rsidRDefault="00000000" w:rsidRPr="00000000" w14:paraId="0000032C">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90"/>
                      <w:tab w:val="left" w:leader="none" w:pos="6554"/>
                    </w:tabs>
                    <w:spacing w:after="0" w:before="0" w:line="240"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проблемы, связанные с задачами когнитивной и нейропсихологии;</w:t>
                  </w:r>
                </w:p>
                <w:p w:rsidR="00000000" w:rsidDel="00000000" w:rsidP="00000000" w:rsidRDefault="00000000" w:rsidRPr="00000000" w14:paraId="0000032D">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90"/>
                      <w:tab w:val="left" w:leader="none" w:pos="6554"/>
                    </w:tabs>
                    <w:spacing w:after="120" w:before="0" w:line="240" w:lineRule="auto"/>
                    <w:ind w:left="720" w:right="6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интерпретировать знания о нейропсихологических  синдромах корковых и подкорковых структур мозга.</w:t>
                  </w:r>
                </w:p>
              </w:tc>
            </w:tr>
          </w:tbl>
          <w:p w:rsidR="00000000" w:rsidDel="00000000" w:rsidP="00000000" w:rsidRDefault="00000000" w:rsidRPr="00000000" w14:paraId="0000032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28"/>
              <w:tblW w:w="8917.0" w:type="dxa"/>
              <w:jc w:val="left"/>
              <w:tblLayout w:type="fixed"/>
              <w:tblLook w:val="0400"/>
            </w:tblPr>
            <w:tblGrid>
              <w:gridCol w:w="2077"/>
              <w:gridCol w:w="6840"/>
              <w:tblGridChange w:id="0">
                <w:tblGrid>
                  <w:gridCol w:w="2077"/>
                  <w:gridCol w:w="684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0">
                  <w:pPr>
                    <w:tabs>
                      <w:tab w:val="left" w:leader="none" w:pos="90"/>
                    </w:tabs>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Этика и профессиональные стандарты  психолога в образовании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2">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tab/>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3">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4">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A">
                  <w:pPr>
                    <w:tabs>
                      <w:tab w:val="left" w:leader="none" w:pos="90"/>
                    </w:tabs>
                    <w:spacing w:after="12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3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(1,2,5)</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особенностями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нормативно-правового анализа различных проблемных ситуаций в профессиональной деятельности педагога-психолога и подготовка специалистов, владеющих знаниями этических аспектов служебной деятельности и умеющих их использовать на практике.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F">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4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обосновывать использование этических принципов и профессиональных стандартов  психолога. </w:t>
                  </w:r>
                </w:p>
                <w:p w:rsidR="00000000" w:rsidDel="00000000" w:rsidP="00000000" w:rsidRDefault="00000000" w:rsidRPr="00000000" w14:paraId="0000034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свою деятельность в соответствии с профессиональным стандартом и в соответствии с этическими, моральными и нравственными нормами и правилами поведения;</w:t>
                  </w:r>
                </w:p>
                <w:p w:rsidR="00000000" w:rsidDel="00000000" w:rsidP="00000000" w:rsidRDefault="00000000" w:rsidRPr="00000000" w14:paraId="00000342">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приемы и техники педагогического общения в образовательном процессе;</w:t>
                  </w:r>
                </w:p>
                <w:p w:rsidR="00000000" w:rsidDel="00000000" w:rsidP="00000000" w:rsidRDefault="00000000" w:rsidRPr="00000000" w14:paraId="0000034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управлять конфликтами и стрессами в процессе профессиональной деятельности:</w:t>
                  </w:r>
                </w:p>
                <w:p w:rsidR="00000000" w:rsidDel="00000000" w:rsidP="00000000" w:rsidRDefault="00000000" w:rsidRPr="00000000" w14:paraId="0000034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деятельность психолога с профессионально-этических позиций.</w:t>
                  </w:r>
                </w:p>
              </w:tc>
            </w:tr>
          </w:tbl>
          <w:p w:rsidR="00000000" w:rsidDel="00000000" w:rsidP="00000000" w:rsidRDefault="00000000" w:rsidRPr="00000000" w14:paraId="0000034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29"/>
              <w:tblW w:w="8917.0" w:type="dxa"/>
              <w:jc w:val="left"/>
              <w:tblLayout w:type="fixed"/>
              <w:tblLook w:val="0400"/>
            </w:tblPr>
            <w:tblGrid>
              <w:gridCol w:w="2049"/>
              <w:gridCol w:w="6868"/>
              <w:tblGridChange w:id="0">
                <w:tblGrid>
                  <w:gridCol w:w="2049"/>
                  <w:gridCol w:w="6868"/>
                </w:tblGrid>
              </w:tblGridChange>
            </w:tblGrid>
            <w:tr>
              <w:trPr>
                <w:cantSplit w:val="0"/>
                <w:trHeight w:val="6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7">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Социальная психология</w:t>
                  </w:r>
                </w:p>
              </w:tc>
            </w:tr>
            <w:tr>
              <w:trPr>
                <w:cantSplit w:val="0"/>
                <w:trHeight w:val="3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9">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3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A">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B">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27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5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1">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52">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tabs>
                      <w:tab w:val="left" w:leader="none" w:pos="90"/>
                      <w:tab w:val="left" w:leader="none" w:pos="147"/>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147"/>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основными принципами, понятиями и категориями социальной психологии, с осбенностями социальных установок, социальных норм,  регуляции поведения и могут применять знания на практике.</w:t>
                  </w:r>
                </w:p>
              </w:tc>
            </w:tr>
            <w:tr>
              <w:trPr>
                <w:cantSplit w:val="0"/>
                <w:trHeight w:val="3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6">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5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6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описывает и объясняет основные положения социальной  психологии, сущность и содержание основных понятий и категорий;</w:t>
                  </w:r>
                </w:p>
                <w:p w:rsidR="00000000" w:rsidDel="00000000" w:rsidP="00000000" w:rsidRDefault="00000000" w:rsidRPr="00000000" w14:paraId="0000035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6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применяет на практике полученные знания для решения социально-педагогических и социально-психологических задач и ситуаций;</w:t>
                  </w:r>
                </w:p>
                <w:p w:rsidR="00000000" w:rsidDel="00000000" w:rsidP="00000000" w:rsidRDefault="00000000" w:rsidRPr="00000000" w14:paraId="00000359">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6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анализирует   социально- психологические ситуации,   при решении ситуаций и задач устанавливает междисциплинарные взаимосвязи;</w:t>
                  </w:r>
                </w:p>
                <w:p w:rsidR="00000000" w:rsidDel="00000000" w:rsidP="00000000" w:rsidRDefault="00000000" w:rsidRPr="00000000" w14:paraId="0000035A">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разрабатывает индивидуальные и групповые тренинговые и коррекционные  программы  по предотвращению конфликтых ситуаций</w:t>
                  </w:r>
                </w:p>
              </w:tc>
            </w:tr>
            <w:tr>
              <w:trPr>
                <w:cantSplit w:val="0"/>
                <w:trHeight w:val="255"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B">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65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D">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Психология взаимодействия</w:t>
                  </w:r>
                  <w:r w:rsidDel="00000000" w:rsidR="00000000" w:rsidRPr="00000000">
                    <w:rPr>
                      <w:rtl w:val="0"/>
                    </w:rPr>
                  </w:r>
                </w:p>
              </w:tc>
            </w:tr>
            <w:tr>
              <w:trPr>
                <w:cantSplit w:val="0"/>
                <w:trHeight w:val="41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0">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41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1">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2">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0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41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3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8">
                  <w:pPr>
                    <w:tabs>
                      <w:tab w:val="left" w:leader="none" w:pos="90"/>
                    </w:tabs>
                    <w:spacing w:after="120" w:line="240" w:lineRule="auto"/>
                    <w:ind w:right="8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69">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tabs>
                      <w:tab w:val="left" w:leader="none" w:pos="90"/>
                      <w:tab w:val="left" w:leader="none" w:pos="147"/>
                    </w:tabs>
                    <w:spacing w:after="0" w:before="0" w:line="240" w:lineRule="auto"/>
                    <w:ind w:left="0" w:right="8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w:t>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147"/>
                    </w:tabs>
                    <w:spacing w:after="120" w:before="0" w:line="240" w:lineRule="auto"/>
                    <w:ind w:left="0" w:right="8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6B">
                  <w:pPr>
                    <w:tabs>
                      <w:tab w:val="left" w:leader="none" w:pos="90"/>
                      <w:tab w:val="left" w:leader="none" w:pos="147"/>
                    </w:tabs>
                    <w:spacing w:after="120" w:line="240" w:lineRule="auto"/>
                    <w:ind w:right="8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Будущие учителя знакомы с психологическими закономерностями социально-психологического взаимодействия и способны развивать стремление и умение к бесконфликтному  взаимодействию, направленному на реализацию производственных задач.</w:t>
                  </w:r>
                  <w:r w:rsidDel="00000000" w:rsidR="00000000" w:rsidRPr="00000000">
                    <w:rPr>
                      <w:rtl w:val="0"/>
                    </w:rPr>
                  </w:r>
                </w:p>
              </w:tc>
            </w:tr>
            <w:tr>
              <w:trPr>
                <w:cantSplit w:val="0"/>
                <w:trHeight w:val="6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D">
                  <w:pPr>
                    <w:tabs>
                      <w:tab w:val="left" w:leader="none" w:pos="90"/>
                    </w:tabs>
                    <w:spacing w:after="120" w:line="240" w:lineRule="auto"/>
                    <w:ind w:right="8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6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8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основных принципов, понятий и структуры психологии взаимодействия</w:t>
                  </w:r>
                </w:p>
                <w:p w:rsidR="00000000" w:rsidDel="00000000" w:rsidP="00000000" w:rsidRDefault="00000000" w:rsidRPr="00000000" w14:paraId="0000036F">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8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эффективно применять на практике приемы формирования благоприятного психологического климата при взаимодействии;</w:t>
                  </w:r>
                </w:p>
                <w:p w:rsidR="00000000" w:rsidDel="00000000" w:rsidP="00000000" w:rsidRDefault="00000000" w:rsidRPr="00000000" w14:paraId="00000370">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8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и интерпретировать различные ситуации взаимодействия;</w:t>
                  </w:r>
                </w:p>
                <w:p w:rsidR="00000000" w:rsidDel="00000000" w:rsidP="00000000" w:rsidRDefault="00000000" w:rsidRPr="00000000" w14:paraId="00000371">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пользоваться психодиагностическими методиками, позволяющими определить индивидуальные особенности общения и взаимодействия</w:t>
                  </w:r>
                </w:p>
              </w:tc>
            </w:tr>
            <w:tr>
              <w:trPr>
                <w:cantSplit w:val="0"/>
                <w:trHeight w:val="273"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2">
                  <w:pPr>
                    <w:tabs>
                      <w:tab w:val="left" w:leader="none" w:pos="90"/>
                    </w:tabs>
                    <w:spacing w:after="120" w:line="240" w:lineRule="auto"/>
                    <w:ind w:right="82"/>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4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4">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Социальная педагогика</w:t>
                  </w:r>
                  <w:r w:rsidDel="00000000" w:rsidR="00000000" w:rsidRPr="00000000">
                    <w:rPr>
                      <w:rtl w:val="0"/>
                    </w:rPr>
                  </w:r>
                </w:p>
              </w:tc>
            </w:tr>
            <w:tr>
              <w:trPr>
                <w:cantSplit w:val="0"/>
                <w:trHeight w:val="33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7">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33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8">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9">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4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4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F">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380">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w:t>
                  </w:r>
                  <w:r w:rsidDel="00000000" w:rsidR="00000000" w:rsidRPr="00000000">
                    <w:rPr>
                      <w:rtl w:val="0"/>
                    </w:rPr>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В ходе курса будущие учителя получают достаточный уровень теоретических знаний в области социального воспитания и обучения для своей профессиональной деятельности. Они развивают свои навыки в диагностике и поиске подходов к решению проблем в области социального образования. Они также</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формируют гуманистическое социальное отношение к субъектам и процессу социального образования.</w:t>
                  </w:r>
                </w:p>
              </w:tc>
            </w:tr>
            <w:tr>
              <w:trPr>
                <w:cantSplit w:val="0"/>
                <w:trHeight w:val="5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5">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86">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8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основных принципов, понятий и категорий социальной педагогики; теоретических подходов и особенностей процесса социализации личности; социально-психологических особенностей и закономерностей процесса общения; особенностей становления и функционирования различных социальных групп и общностей.</w:t>
                  </w:r>
                </w:p>
                <w:p w:rsidR="00000000" w:rsidDel="00000000" w:rsidP="00000000" w:rsidRDefault="00000000" w:rsidRPr="00000000" w14:paraId="00000387">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8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решать проблемные ситуации, моделирующие профессиональную деятельность социального педагога;</w:t>
                  </w:r>
                </w:p>
                <w:p w:rsidR="00000000" w:rsidDel="00000000" w:rsidP="00000000" w:rsidRDefault="00000000" w:rsidRPr="00000000" w14:paraId="00000388">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 применять  психодиагностические, социально-педагогические и образовательные технологии различного профиля.</w:t>
                  </w:r>
                </w:p>
              </w:tc>
            </w:tr>
          </w:tbl>
          <w:p w:rsidR="00000000" w:rsidDel="00000000" w:rsidP="00000000" w:rsidRDefault="00000000" w:rsidRPr="00000000" w14:paraId="0000038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0"/>
              <w:tblW w:w="8926.0" w:type="dxa"/>
              <w:jc w:val="left"/>
              <w:tblLayout w:type="fixed"/>
              <w:tblLook w:val="0400"/>
            </w:tblPr>
            <w:tblGrid>
              <w:gridCol w:w="2029"/>
              <w:gridCol w:w="6897"/>
              <w:tblGridChange w:id="0">
                <w:tblGrid>
                  <w:gridCol w:w="2029"/>
                  <w:gridCol w:w="6897"/>
                </w:tblGrid>
              </w:tblGridChange>
            </w:tblGrid>
            <w:tr>
              <w:trPr>
                <w:cantSplit w:val="0"/>
                <w:trHeight w:val="63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Теории личности</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D">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F">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6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5">
                  <w:pPr>
                    <w:tabs>
                      <w:tab w:val="left" w:leader="none" w:pos="90"/>
                    </w:tabs>
                    <w:spacing w:after="120" w:line="240" w:lineRule="auto"/>
                    <w:ind w:right="9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96">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w:t>
                  </w:r>
                  <w:r w:rsidDel="00000000" w:rsidR="00000000" w:rsidRPr="00000000">
                    <w:rPr>
                      <w:rtl w:val="0"/>
                    </w:rPr>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Дисциплина направлена на формирование у будущих учителей представления о психологии личности как теоретической и практической области человекознания, направленной на исследование закономерностей функционирования нормального и аномального развития личности в природе, обществе и индивидуальном жизненном пути человека.</w:t>
                  </w:r>
                  <w:r w:rsidDel="00000000" w:rsidR="00000000" w:rsidRPr="00000000">
                    <w:rPr>
                      <w:rtl w:val="0"/>
                    </w:rPr>
                  </w:r>
                </w:p>
              </w:tc>
            </w:tr>
            <w:tr>
              <w:trPr>
                <w:cantSplit w:val="0"/>
                <w:trHeight w:val="196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A">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9B">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знания основных теорий личности в психологии, концепций и подходов в современной психологии личности в практической деятельности;</w:t>
                  </w:r>
                </w:p>
                <w:p w:rsidR="00000000" w:rsidDel="00000000" w:rsidP="00000000" w:rsidRDefault="00000000" w:rsidRPr="00000000" w14:paraId="0000039C">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сопоставлять и сравнивать  разные подходы, школы и направления, используя известные  теории личности современной психологии;</w:t>
                  </w:r>
                </w:p>
                <w:p w:rsidR="00000000" w:rsidDel="00000000" w:rsidP="00000000" w:rsidRDefault="00000000" w:rsidRPr="00000000" w14:paraId="0000039D">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практическими умениями использования методов исследования личности</w:t>
                  </w:r>
                </w:p>
              </w:tc>
            </w:tr>
            <w:tr>
              <w:trPr>
                <w:cantSplit w:val="0"/>
                <w:trHeight w:val="426"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E">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0">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1">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Развитие личности ребенка</w:t>
                  </w:r>
                </w:p>
              </w:tc>
            </w:tr>
            <w:tr>
              <w:trPr>
                <w:cantSplit w:val="0"/>
                <w:trHeight w:val="3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3">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3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4">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5">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3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4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2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B">
                  <w:pPr>
                    <w:tabs>
                      <w:tab w:val="left" w:leader="none" w:pos="90"/>
                    </w:tabs>
                    <w:spacing w:after="120" w:line="240" w:lineRule="auto"/>
                    <w:ind w:right="9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 </w:t>
                  </w:r>
                  <w:r w:rsidDel="00000000" w:rsidR="00000000" w:rsidRPr="00000000">
                    <w:rPr>
                      <w:rtl w:val="0"/>
                    </w:rPr>
                  </w:r>
                </w:p>
                <w:p w:rsidR="00000000" w:rsidDel="00000000" w:rsidP="00000000" w:rsidRDefault="00000000" w:rsidRPr="00000000" w14:paraId="000003AC">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w:t>
                  </w:r>
                  <w:r w:rsidDel="00000000" w:rsidR="00000000" w:rsidRPr="00000000">
                    <w:rPr>
                      <w:rtl w:val="0"/>
                    </w:rPr>
                  </w:r>
                </w:p>
                <w:p w:rsidR="00000000" w:rsidDel="00000000" w:rsidP="00000000" w:rsidRDefault="00000000" w:rsidRPr="00000000" w14:paraId="000003AD">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(2)</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 дисциплины формирование компетенций будущих учителей в области современных теорий личности детей в психологии и педагогике.</w:t>
                  </w:r>
                </w:p>
              </w:tc>
            </w:tr>
            <w:tr>
              <w:trPr>
                <w:cantSplit w:val="0"/>
                <w:trHeight w:val="22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1">
                  <w:pPr>
                    <w:tabs>
                      <w:tab w:val="left" w:leader="none" w:pos="90"/>
                    </w:tabs>
                    <w:spacing w:after="120" w:line="240" w:lineRule="auto"/>
                    <w:ind w:right="95"/>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B2">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знания общих закономерностей, движущих сил и механизмы развития психики; возрастные особенности развития личности ребенка;</w:t>
                  </w:r>
                </w:p>
                <w:p w:rsidR="00000000" w:rsidDel="00000000" w:rsidP="00000000" w:rsidRDefault="00000000" w:rsidRPr="00000000" w14:paraId="000003B3">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извлекать знанияосновных теории  личности ребенка в психологии, концепций и подходов в современнойпсихологииличности   ребенка в практическойдеятельности;</w:t>
                  </w:r>
                </w:p>
                <w:p w:rsidR="00000000" w:rsidDel="00000000" w:rsidP="00000000" w:rsidRDefault="00000000" w:rsidRPr="00000000" w14:paraId="000003B4">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подбирать   адекватные возрастным возможностям ребенка средства, способы обучения и воспитания.</w:t>
                  </w:r>
                </w:p>
              </w:tc>
            </w:tr>
            <w:tr>
              <w:trPr>
                <w:cantSplit w:val="0"/>
                <w:trHeight w:val="41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5">
                  <w:pPr>
                    <w:tabs>
                      <w:tab w:val="left" w:leader="none" w:pos="90"/>
                    </w:tabs>
                    <w:spacing w:after="120" w:line="240" w:lineRule="auto"/>
                    <w:ind w:right="95"/>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45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7">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8">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Социальная психология личности </w:t>
                  </w:r>
                </w:p>
                <w:p w:rsidR="00000000" w:rsidDel="00000000" w:rsidP="00000000" w:rsidRDefault="00000000" w:rsidRPr="00000000" w14:paraId="000003B9">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6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B">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6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C">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D">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0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40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5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3">
                  <w:pPr>
                    <w:tabs>
                      <w:tab w:val="left" w:leader="none" w:pos="90"/>
                    </w:tabs>
                    <w:spacing w:after="120" w:line="240" w:lineRule="auto"/>
                    <w:ind w:right="9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C4">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(1,3)</w:t>
                  </w:r>
                </w:p>
                <w:p w:rsidR="00000000" w:rsidDel="00000000" w:rsidP="00000000" w:rsidRDefault="00000000" w:rsidRPr="00000000" w14:paraId="000003C5">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(3)</w:t>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 курса - знакомство будущих учителей специализации с мировым опытом социально-психологического подхода к личности, формирование у будущих учителей представления об основных направлениях и методах практической работы в сфере социального развития личности.</w:t>
                  </w:r>
                </w:p>
              </w:tc>
            </w:tr>
            <w:tr>
              <w:trPr>
                <w:cantSplit w:val="0"/>
                <w:trHeight w:val="104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9">
                  <w:pPr>
                    <w:tabs>
                      <w:tab w:val="left" w:leader="none" w:pos="90"/>
                    </w:tabs>
                    <w:spacing w:after="120" w:line="240" w:lineRule="auto"/>
                    <w:ind w:right="9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CA">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знать о характере и содержании процесса социализации, а также механизмах формирования социального поведения личности; </w:t>
                  </w:r>
                </w:p>
                <w:p w:rsidR="00000000" w:rsidDel="00000000" w:rsidP="00000000" w:rsidRDefault="00000000" w:rsidRPr="00000000" w14:paraId="000003CB">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освоить основные теоретические модели социального развития личности, а также специфических для них понимания механизмов социализации; </w:t>
                  </w:r>
                </w:p>
                <w:p w:rsidR="00000000" w:rsidDel="00000000" w:rsidP="00000000" w:rsidRDefault="00000000" w:rsidRPr="00000000" w14:paraId="000003CC">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способность анализировать конкретные ситуации социального развития личности.</w:t>
                  </w:r>
                </w:p>
              </w:tc>
            </w:tr>
            <w:tr>
              <w:trPr>
                <w:cantSplit w:val="0"/>
                <w:trHeight w:val="399"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D">
                  <w:pPr>
                    <w:tabs>
                      <w:tab w:val="left" w:leader="none" w:pos="90"/>
                    </w:tabs>
                    <w:spacing w:after="120" w:line="240" w:lineRule="auto"/>
                    <w:ind w:right="95"/>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43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F">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0">
                  <w:pPr>
                    <w:tabs>
                      <w:tab w:val="left" w:leader="none" w:pos="90"/>
                    </w:tabs>
                    <w:spacing w:after="120" w:line="240" w:lineRule="auto"/>
                    <w:ind w:right="95"/>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Дифференциальная психология</w:t>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2">
                  <w:pPr>
                    <w:tabs>
                      <w:tab w:val="left" w:leader="none" w:pos="90"/>
                      <w:tab w:val="left" w:leader="none" w:pos="4185"/>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36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3">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4">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4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базовой психологии, всего 30  академических кредитов</w:t>
                  </w:r>
                </w:p>
              </w:tc>
            </w:tr>
            <w:tr>
              <w:trPr>
                <w:cantSplit w:val="0"/>
                <w:trHeight w:val="4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3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A">
                  <w:pPr>
                    <w:tabs>
                      <w:tab w:val="left" w:leader="none" w:pos="90"/>
                    </w:tabs>
                    <w:spacing w:after="120" w:line="240" w:lineRule="auto"/>
                    <w:ind w:right="95"/>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DB">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w:t>
                  </w:r>
                </w:p>
                <w:p w:rsidR="00000000" w:rsidDel="00000000" w:rsidP="00000000" w:rsidRDefault="00000000" w:rsidRPr="00000000" w14:paraId="000003DC">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(2)</w:t>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5"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Целью освоения курса является изучение и систематизация знаний об индивидуальных различиях, источниках их формирования, структуре и способах проявления.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Практическая цель – повысить психологическую культуру будущих учителей, ознакомить их с различными группами индивидуальных различий и методами их диагностики.</w:t>
                  </w:r>
                </w:p>
              </w:tc>
            </w:tr>
            <w:tr>
              <w:trPr>
                <w:cantSplit w:val="0"/>
                <w:trHeight w:val="5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0">
                  <w:pPr>
                    <w:tabs>
                      <w:tab w:val="left" w:leader="none" w:pos="90"/>
                    </w:tabs>
                    <w:spacing w:after="120" w:line="240" w:lineRule="auto"/>
                    <w:ind w:right="9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E1">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знания основных тенденций и закономерностей развития и функционирования различных психических процессов, свойств и состояний личности в норме и при психических отклонениях; принципы и особенности методов психологической диагностики и изменении, различных свойств, состоянии в норме и при психических отклонениях;</w:t>
                  </w:r>
                </w:p>
                <w:p w:rsidR="00000000" w:rsidDel="00000000" w:rsidP="00000000" w:rsidRDefault="00000000" w:rsidRPr="00000000" w14:paraId="000003E2">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9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понятийным аппаратом дифференциальной психологии для анализа и систематизации информации, объяснения индивидуальных особенностей психики, своего влияния на отношения с другими людьми;</w:t>
                  </w:r>
                </w:p>
                <w:p w:rsidR="00000000" w:rsidDel="00000000" w:rsidP="00000000" w:rsidRDefault="00000000" w:rsidRPr="00000000" w14:paraId="000003E3">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основные категории психологической науки и реализовывать в практической деятельности освоенные методы; анализировать и рефлексировать свои профессиональные возможности и находить пути их развития.</w:t>
                  </w:r>
                </w:p>
              </w:tc>
            </w:tr>
          </w:tbl>
          <w:p w:rsidR="00000000" w:rsidDel="00000000" w:rsidP="00000000" w:rsidRDefault="00000000" w:rsidRPr="00000000" w14:paraId="000003E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1"/>
              <w:tblW w:w="93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351"/>
              <w:tblGridChange w:id="0">
                <w:tblGrid>
                  <w:gridCol w:w="935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3E5">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психолого-педагогической оценки и мониторинга,   </w:t>
                  </w:r>
                </w:p>
                <w:p w:rsidR="00000000" w:rsidDel="00000000" w:rsidP="00000000" w:rsidRDefault="00000000" w:rsidRPr="00000000" w14:paraId="000003E6">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21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7">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формирует навыки проведения оценки развития ребенка, детской группы, образовательной среды. Определяет стратегии вмешательства и оценки его эффективности </w:t>
                  </w:r>
                </w:p>
              </w:tc>
            </w:tr>
          </w:tbl>
          <w:p w:rsidR="00000000" w:rsidDel="00000000" w:rsidP="00000000" w:rsidRDefault="00000000" w:rsidRPr="00000000" w14:paraId="000003E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2"/>
              <w:tblW w:w="9007.0" w:type="dxa"/>
              <w:jc w:val="left"/>
              <w:tblLayout w:type="fixed"/>
              <w:tblLook w:val="0400"/>
            </w:tblPr>
            <w:tblGrid>
              <w:gridCol w:w="2269"/>
              <w:gridCol w:w="6738"/>
              <w:tblGridChange w:id="0">
                <w:tblGrid>
                  <w:gridCol w:w="2269"/>
                  <w:gridCol w:w="67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A">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Психолого-педагогическая оценка ребенка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D">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E">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4">
                  <w:pPr>
                    <w:tabs>
                      <w:tab w:val="left" w:leader="none" w:pos="90"/>
                    </w:tabs>
                    <w:spacing w:after="120" w:line="240" w:lineRule="auto"/>
                    <w:ind w:right="7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3F5">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(1,2,4,5)</w:t>
                  </w:r>
                </w:p>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осознают и обладают способностью осуществлять психолого-педагогическую оценку состояния развития ребенка, предоставляя квалифицированную помощь и поддержку.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9">
                  <w:pPr>
                    <w:tabs>
                      <w:tab w:val="left" w:leader="none" w:pos="90"/>
                    </w:tabs>
                    <w:spacing w:after="120" w:line="240" w:lineRule="auto"/>
                    <w:ind w:right="7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FA">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7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дать подробную характеристику относительного уровня развития ребенка; </w:t>
                  </w:r>
                </w:p>
                <w:p w:rsidR="00000000" w:rsidDel="00000000" w:rsidP="00000000" w:rsidRDefault="00000000" w:rsidRPr="00000000" w14:paraId="000003FB">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7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оценить состояние психолого-педагогического взаимодействия  ребенка с окружающей средой; </w:t>
                  </w:r>
                </w:p>
                <w:p w:rsidR="00000000" w:rsidDel="00000000" w:rsidP="00000000" w:rsidRDefault="00000000" w:rsidRPr="00000000" w14:paraId="000003FC">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7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предоставлять различную  поддержку ребенку, разрабатывая  стратегии, способствующие его развитию </w:t>
                  </w:r>
                </w:p>
                <w:p w:rsidR="00000000" w:rsidDel="00000000" w:rsidP="00000000" w:rsidRDefault="00000000" w:rsidRPr="00000000" w14:paraId="000003FD">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программы поддержки и благополучия  ребенка в социуме.</w:t>
                  </w:r>
                </w:p>
              </w:tc>
            </w:tr>
          </w:tbl>
          <w:p w:rsidR="00000000" w:rsidDel="00000000" w:rsidP="00000000" w:rsidRDefault="00000000" w:rsidRPr="00000000" w14:paraId="000003F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3"/>
              <w:tblW w:w="8917.0" w:type="dxa"/>
              <w:jc w:val="left"/>
              <w:tblLayout w:type="fixed"/>
              <w:tblLook w:val="0400"/>
            </w:tblPr>
            <w:tblGrid>
              <w:gridCol w:w="2263"/>
              <w:gridCol w:w="6654"/>
              <w:tblGridChange w:id="0">
                <w:tblGrid>
                  <w:gridCol w:w="2263"/>
                  <w:gridCol w:w="6654"/>
                </w:tblGrid>
              </w:tblGridChange>
            </w:tblGrid>
            <w:tr>
              <w:trPr>
                <w:cantSplit w:val="0"/>
                <w:trHeight w:val="7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0">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Оценка рисков психосоциального развития ребенка</w:t>
                  </w:r>
                </w:p>
              </w:tc>
            </w:tr>
            <w:tr>
              <w:trPr>
                <w:cantSplit w:val="0"/>
                <w:trHeight w:val="1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1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3">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4">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14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33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A">
                  <w:pPr>
                    <w:tabs>
                      <w:tab w:val="left" w:leader="none" w:pos="90"/>
                    </w:tabs>
                    <w:spacing w:after="120" w:line="240" w:lineRule="auto"/>
                    <w:ind w:right="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Целью данного курса является повышение следующих областей предметных компетенций:</w:t>
                  </w:r>
                </w:p>
                <w:p w:rsidR="00000000" w:rsidDel="00000000" w:rsidP="00000000" w:rsidRDefault="00000000" w:rsidRPr="00000000" w14:paraId="0000040B">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w:t>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0D">
                  <w:pPr>
                    <w:tabs>
                      <w:tab w:val="left" w:leader="none" w:pos="90"/>
                      <w:tab w:val="left" w:leader="none" w:pos="6579"/>
                    </w:tabs>
                    <w:spacing w:after="120" w:line="240" w:lineRule="auto"/>
                    <w:ind w:right="9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a"/>
                      <w:sz w:val="28"/>
                      <w:szCs w:val="28"/>
                      <w:rtl w:val="0"/>
                    </w:rPr>
                    <w:t xml:space="preserve">Будущие учителя </w:t>
                  </w:r>
                  <w:r w:rsidDel="00000000" w:rsidR="00000000" w:rsidRPr="00000000">
                    <w:rPr>
                      <w:rFonts w:ascii="Times New Roman" w:cs="Times New Roman" w:eastAsia="Times New Roman" w:hAnsi="Times New Roman"/>
                      <w:color w:val="000000"/>
                      <w:sz w:val="28"/>
                      <w:szCs w:val="28"/>
                      <w:rtl w:val="0"/>
                    </w:rPr>
                    <w:t xml:space="preserve">имеют  представления о современных рисках благополучия ребенка: аутодеструктивное поведение, деструктивное поведение; используют знание и понимание классических и современных психотерапевтических направлений и программ, направленных на профилактику и коррекцию отклонений в социальном и личностном  статусе и развитии, а также профессиональных рисков в различных видах деятельности.</w:t>
                  </w:r>
                  <w:r w:rsidDel="00000000" w:rsidR="00000000" w:rsidRPr="00000000">
                    <w:rPr>
                      <w:rtl w:val="0"/>
                    </w:rPr>
                  </w:r>
                </w:p>
              </w:tc>
            </w:tr>
            <w:tr>
              <w:trPr>
                <w:cantSplit w:val="0"/>
                <w:trHeight w:val="21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F">
                  <w:pPr>
                    <w:tabs>
                      <w:tab w:val="left" w:leader="none" w:pos="90"/>
                      <w:tab w:val="left" w:leader="none" w:pos="6579"/>
                    </w:tabs>
                    <w:spacing w:after="120" w:line="240" w:lineRule="auto"/>
                    <w:ind w:right="9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10">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tabs>
                      <w:tab w:val="left" w:leader="none" w:pos="90"/>
                      <w:tab w:val="left" w:leader="none" w:pos="6579"/>
                    </w:tabs>
                    <w:spacing w:after="0" w:before="0" w:line="240" w:lineRule="auto"/>
                    <w:ind w:left="720" w:right="9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наблюдать, изучать и проводить детализированное и систематическое исследование рисков и факторов психосоциального развития, их возникновения в обществе;  </w:t>
                  </w:r>
                </w:p>
                <w:p w:rsidR="00000000" w:rsidDel="00000000" w:rsidP="00000000" w:rsidRDefault="00000000" w:rsidRPr="00000000" w14:paraId="00000411">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tabs>
                      <w:tab w:val="left" w:leader="none" w:pos="90"/>
                      <w:tab w:val="left" w:leader="none" w:pos="6579"/>
                    </w:tabs>
                    <w:spacing w:after="0" w:before="0" w:line="240" w:lineRule="auto"/>
                    <w:ind w:left="720" w:right="9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компоненты благополучия ребенка;</w:t>
                  </w:r>
                </w:p>
                <w:p w:rsidR="00000000" w:rsidDel="00000000" w:rsidP="00000000" w:rsidRDefault="00000000" w:rsidRPr="00000000" w14:paraId="00000412">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tabs>
                      <w:tab w:val="left" w:leader="none" w:pos="90"/>
                      <w:tab w:val="left" w:leader="none" w:pos="6579"/>
                    </w:tabs>
                    <w:spacing w:after="120" w:before="0" w:line="240" w:lineRule="auto"/>
                    <w:ind w:left="720" w:right="9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провести оценку степени выраженности рисков психосоциального развития</w:t>
                  </w:r>
                </w:p>
              </w:tc>
            </w:tr>
            <w:tr>
              <w:trPr>
                <w:cantSplit w:val="0"/>
                <w:trHeight w:val="23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3">
                  <w:pPr>
                    <w:tabs>
                      <w:tab w:val="left" w:leader="none" w:pos="90"/>
                      <w:tab w:val="left" w:leader="none" w:pos="6579"/>
                    </w:tabs>
                    <w:spacing w:after="120" w:line="240" w:lineRule="auto"/>
                    <w:ind w:right="98"/>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5">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6">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Оценка благополучия ребенка</w:t>
                  </w:r>
                </w:p>
                <w:p w:rsidR="00000000" w:rsidDel="00000000" w:rsidP="00000000" w:rsidRDefault="00000000" w:rsidRPr="00000000" w14:paraId="00000417">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tl w:val="0"/>
                    </w:rPr>
                  </w:r>
                </w:p>
              </w:tc>
            </w:tr>
            <w:tr>
              <w:trPr>
                <w:cantSplit w:val="0"/>
                <w:trHeight w:val="39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A">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B">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4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1">
                  <w:pPr>
                    <w:tabs>
                      <w:tab w:val="left" w:leader="none" w:pos="90"/>
                    </w:tabs>
                    <w:spacing w:after="120" w:line="240" w:lineRule="auto"/>
                    <w:ind w:right="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Целью данного курса является повышение следующих областей предметных компетенций:</w:t>
                  </w:r>
                </w:p>
                <w:p w:rsidR="00000000" w:rsidDel="00000000" w:rsidP="00000000" w:rsidRDefault="00000000" w:rsidRPr="00000000" w14:paraId="00000422">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w:t>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современными рисками благополучия ребенка: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аутодеструктивное поведение, деструктивное поведение;</w:t>
                  </w: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 способны дать оценку благополучия ребенка.</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6">
                  <w:pPr>
                    <w:tabs>
                      <w:tab w:val="left" w:leader="none" w:pos="90"/>
                      <w:tab w:val="left" w:leader="none" w:pos="6579"/>
                    </w:tabs>
                    <w:spacing w:after="120" w:line="240" w:lineRule="auto"/>
                    <w:ind w:right="9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27">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поддерживать эмоциональное и психологическое благополучие ребенка;</w:t>
                  </w:r>
                </w:p>
                <w:p w:rsidR="00000000" w:rsidDel="00000000" w:rsidP="00000000" w:rsidRDefault="00000000" w:rsidRPr="00000000" w14:paraId="00000428">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критически оценивать  ценности, установки, этические принципы и методы работы для обеспечения благополучия ребенка;</w:t>
                  </w:r>
                </w:p>
                <w:p w:rsidR="00000000" w:rsidDel="00000000" w:rsidP="00000000" w:rsidRDefault="00000000" w:rsidRPr="00000000" w14:paraId="00000429">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leader="none" w:pos="90"/>
                      <w:tab w:val="left" w:leader="none" w:pos="6579"/>
                    </w:tabs>
                    <w:spacing w:after="120" w:before="0" w:line="240" w:lineRule="auto"/>
                    <w:ind w:left="720" w:right="9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подходы к  пониманию благополучия и компоненты благополучия ребенка</w:t>
                  </w:r>
                </w:p>
              </w:tc>
            </w:tr>
            <w:tr>
              <w:trPr>
                <w:cantSplit w:val="0"/>
                <w:trHeight w:val="41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A">
                  <w:pPr>
                    <w:tabs>
                      <w:tab w:val="left" w:leader="none" w:pos="90"/>
                      <w:tab w:val="left" w:leader="none" w:pos="6579"/>
                    </w:tabs>
                    <w:spacing w:after="120" w:line="240" w:lineRule="auto"/>
                    <w:ind w:right="98"/>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C">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D">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Оценка развития ребенка</w:t>
                  </w:r>
                </w:p>
              </w:tc>
            </w:tr>
            <w:tr>
              <w:trPr>
                <w:cantSplit w:val="0"/>
                <w:trHeight w:val="42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42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0">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1">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7">
                  <w:pPr>
                    <w:tabs>
                      <w:tab w:val="left" w:leader="none" w:pos="90"/>
                    </w:tabs>
                    <w:spacing w:after="120" w:line="240" w:lineRule="auto"/>
                    <w:ind w:right="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Целью данного курса является повышение следующих областей предметных компетенций:</w:t>
                  </w:r>
                </w:p>
                <w:p w:rsidR="00000000" w:rsidDel="00000000" w:rsidP="00000000" w:rsidRDefault="00000000" w:rsidRPr="00000000" w14:paraId="00000438">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w:t>
                  </w:r>
                </w:p>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особенностями развития ребенка в области физиологии, возрастной психологии, педагогической психологии, что в свою очередь способствует пониманию особенностей социально-коммуникативного развития, познавательного и речевого развития.</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C">
                  <w:pPr>
                    <w:tabs>
                      <w:tab w:val="left" w:leader="none" w:pos="90"/>
                      <w:tab w:val="left" w:leader="none" w:pos="6579"/>
                    </w:tabs>
                    <w:spacing w:after="120" w:line="240" w:lineRule="auto"/>
                    <w:ind w:right="9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3D">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базовые понятия и термины психологии развития ребенка, основные области практических приложений психолого-педагогических знаний по развитию личности;</w:t>
                  </w:r>
                </w:p>
                <w:p w:rsidR="00000000" w:rsidDel="00000000" w:rsidP="00000000" w:rsidRDefault="00000000" w:rsidRPr="00000000" w14:paraId="0000043E">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leader="none" w:pos="90"/>
                      <w:tab w:val="left" w:leader="none" w:pos="6579"/>
                    </w:tabs>
                    <w:spacing w:after="120" w:before="0" w:line="240" w:lineRule="auto"/>
                    <w:ind w:left="720" w:right="9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анализирует основные закономерности, факты и феномены познавательного и личностного развития ребенка в процессах обучения и воспитания.</w:t>
                  </w:r>
                </w:p>
              </w:tc>
            </w:tr>
            <w:tr>
              <w:trPr>
                <w:cantSplit w:val="0"/>
                <w:trHeight w:val="399"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F">
                  <w:pPr>
                    <w:tabs>
                      <w:tab w:val="left" w:leader="none" w:pos="90"/>
                      <w:tab w:val="left" w:leader="none" w:pos="6579"/>
                    </w:tabs>
                    <w:spacing w:after="120" w:line="240" w:lineRule="auto"/>
                    <w:ind w:right="98"/>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45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1">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2">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Социальная, поведенческая и эмоциональная оценка</w:t>
                  </w:r>
                </w:p>
              </w:tc>
            </w:tr>
            <w:tr>
              <w:trPr>
                <w:cantSplit w:val="0"/>
                <w:trHeight w:val="5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4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5">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6">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4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C">
                  <w:pPr>
                    <w:tabs>
                      <w:tab w:val="left" w:leader="none" w:pos="90"/>
                    </w:tabs>
                    <w:spacing w:after="120" w:line="240" w:lineRule="auto"/>
                    <w:ind w:right="9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Целью данного курса является повышение следующих областей предметных компетенций:</w:t>
                  </w:r>
                </w:p>
                <w:p w:rsidR="00000000" w:rsidDel="00000000" w:rsidP="00000000" w:rsidRDefault="00000000" w:rsidRPr="00000000" w14:paraId="0000044D">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(2,3)</w:t>
                  </w:r>
                </w:p>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9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основами социальной педагогики и социальной психологии, с современными поведенческими теорими и териями эмоционального развития, могут применять знания в преподавании для поддержки развития ребенка.</w:t>
                  </w:r>
                </w:p>
              </w:tc>
            </w:tr>
            <w:tr>
              <w:trPr>
                <w:cantSplit w:val="0"/>
                <w:trHeight w:val="6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1">
                  <w:pPr>
                    <w:tabs>
                      <w:tab w:val="left" w:leader="none" w:pos="90"/>
                      <w:tab w:val="left" w:leader="none" w:pos="6579"/>
                    </w:tabs>
                    <w:spacing w:after="120" w:line="240" w:lineRule="auto"/>
                    <w:ind w:right="9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52">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провести оценку социального, поведенческого и эмоционального благополучия и степень выраженности рисков психосоциального развития;</w:t>
                  </w:r>
                </w:p>
                <w:p w:rsidR="00000000" w:rsidDel="00000000" w:rsidP="00000000" w:rsidRDefault="00000000" w:rsidRPr="00000000" w14:paraId="00000453">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tabs>
                      <w:tab w:val="left" w:leader="none" w:pos="90"/>
                      <w:tab w:val="left" w:leader="none" w:pos="6579"/>
                    </w:tabs>
                    <w:spacing w:after="0" w:before="0" w:line="240" w:lineRule="auto"/>
                    <w:ind w:left="720" w:right="9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потребности субъектов обучения и поддерживать развитие их личности и самооценку;</w:t>
                  </w:r>
                </w:p>
                <w:p w:rsidR="00000000" w:rsidDel="00000000" w:rsidP="00000000" w:rsidRDefault="00000000" w:rsidRPr="00000000" w14:paraId="00000454">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tabs>
                      <w:tab w:val="left" w:leader="none" w:pos="90"/>
                      <w:tab w:val="left" w:leader="none" w:pos="6579"/>
                    </w:tabs>
                    <w:spacing w:after="120" w:before="0" w:line="240" w:lineRule="auto"/>
                    <w:ind w:left="720" w:right="98"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деятельность субъектов образовательного процесса с профессионально-этических позиций.</w:t>
                  </w:r>
                </w:p>
              </w:tc>
            </w:tr>
          </w:tbl>
          <w:p w:rsidR="00000000" w:rsidDel="00000000" w:rsidP="00000000" w:rsidRDefault="00000000" w:rsidRPr="00000000" w14:paraId="0000045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4"/>
              <w:tblW w:w="8917.0" w:type="dxa"/>
              <w:jc w:val="left"/>
              <w:tblLayout w:type="fixed"/>
              <w:tblLook w:val="0400"/>
            </w:tblPr>
            <w:tblGrid>
              <w:gridCol w:w="2167"/>
              <w:gridCol w:w="6750"/>
              <w:tblGridChange w:id="0">
                <w:tblGrid>
                  <w:gridCol w:w="2167"/>
                  <w:gridCol w:w="6750"/>
                </w:tblGrid>
              </w:tblGridChange>
            </w:tblGrid>
            <w:tr>
              <w:trPr>
                <w:cantSplit w:val="0"/>
                <w:trHeight w:val="6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Мониторинг и экспертиза познавательной деятельности ребенка</w:t>
                  </w:r>
                  <w:r w:rsidDel="00000000" w:rsidR="00000000" w:rsidRPr="00000000">
                    <w:rPr>
                      <w:rtl w:val="0"/>
                    </w:rPr>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A">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B">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54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4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1">
                  <w:pPr>
                    <w:tabs>
                      <w:tab w:val="left" w:leader="none" w:pos="90"/>
                    </w:tabs>
                    <w:spacing w:after="120" w:line="240" w:lineRule="auto"/>
                    <w:ind w:right="14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62">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(2,3,4)</w:t>
                  </w:r>
                </w:p>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особенностями проведения мониторинга и экспертизы познавательной деятельности ребенка и  могут применять современные методы отслеживания и экспертной оценки  учащихся.</w:t>
                  </w:r>
                  <w:r w:rsidDel="00000000" w:rsidR="00000000" w:rsidRPr="00000000">
                    <w:rPr>
                      <w:rtl w:val="0"/>
                    </w:rPr>
                  </w:r>
                </w:p>
              </w:tc>
            </w:tr>
            <w:tr>
              <w:trPr>
                <w:cantSplit w:val="0"/>
                <w:trHeight w:val="257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6">
                  <w:pPr>
                    <w:tabs>
                      <w:tab w:val="left" w:leader="none" w:pos="90"/>
                    </w:tabs>
                    <w:spacing w:after="120" w:line="240" w:lineRule="auto"/>
                    <w:ind w:right="14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67">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14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на практике  виды  деятельности психолога: мониторинг и экспертизу</w:t>
                  </w:r>
                </w:p>
                <w:p w:rsidR="00000000" w:rsidDel="00000000" w:rsidP="00000000" w:rsidRDefault="00000000" w:rsidRPr="00000000" w14:paraId="00000468">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14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разработать и реализовать  программу мониторинга и экспертизы познавательной деятельности ребенка</w:t>
                  </w:r>
                </w:p>
                <w:p w:rsidR="00000000" w:rsidDel="00000000" w:rsidP="00000000" w:rsidRDefault="00000000" w:rsidRPr="00000000" w14:paraId="00000469">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14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провести мониторинговые действия и экспертные мероприятия по познавательной деятельности ребенка</w:t>
                  </w:r>
                </w:p>
                <w:p w:rsidR="00000000" w:rsidDel="00000000" w:rsidP="00000000" w:rsidRDefault="00000000" w:rsidRPr="00000000" w14:paraId="0000046A">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описать результаты мониторинга и экспертизы познавательной деятельности ребенка</w:t>
                  </w:r>
                </w:p>
              </w:tc>
            </w:tr>
            <w:tr>
              <w:trPr>
                <w:cantSplit w:val="0"/>
                <w:trHeight w:val="48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B">
                  <w:pPr>
                    <w:tabs>
                      <w:tab w:val="left" w:leader="none" w:pos="90"/>
                    </w:tabs>
                    <w:spacing w:after="120" w:line="240" w:lineRule="auto"/>
                    <w:ind w:right="142"/>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D">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E">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Современный мониторинг</w:t>
                  </w:r>
                </w:p>
              </w:tc>
            </w:tr>
            <w:tr>
              <w:trPr>
                <w:cantSplit w:val="0"/>
                <w:trHeight w:val="4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4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1">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2">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4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8">
                  <w:pPr>
                    <w:tabs>
                      <w:tab w:val="left" w:leader="none" w:pos="90"/>
                    </w:tabs>
                    <w:spacing w:after="120" w:line="240" w:lineRule="auto"/>
                    <w:ind w:right="14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79">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(2,4)</w:t>
                  </w:r>
                </w:p>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способны использовать знания и понимание специфики проведения современного мониторинга в различных образовательных учреждениях.</w:t>
                  </w:r>
                  <w:r w:rsidDel="00000000" w:rsidR="00000000" w:rsidRPr="00000000">
                    <w:rPr>
                      <w:rtl w:val="0"/>
                    </w:rPr>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D">
                  <w:pPr>
                    <w:tabs>
                      <w:tab w:val="left" w:leader="none" w:pos="90"/>
                    </w:tabs>
                    <w:spacing w:after="120" w:line="240" w:lineRule="auto"/>
                    <w:ind w:right="14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7E">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90"/>
                      <w:tab w:val="left" w:leader="none" w:pos="6329"/>
                      <w:tab w:val="left" w:leader="none" w:pos="6613"/>
                    </w:tabs>
                    <w:spacing w:after="0" w:before="0" w:line="240" w:lineRule="auto"/>
                    <w:ind w:left="720" w:right="14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ориентироваться в современных подходах организации современного мониторинга </w:t>
                  </w:r>
                </w:p>
                <w:p w:rsidR="00000000" w:rsidDel="00000000" w:rsidP="00000000" w:rsidRDefault="00000000" w:rsidRPr="00000000" w14:paraId="0000047F">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90"/>
                      <w:tab w:val="left" w:leader="none" w:pos="6329"/>
                      <w:tab w:val="left" w:leader="none" w:pos="6613"/>
                    </w:tabs>
                    <w:spacing w:after="0" w:before="0" w:line="240" w:lineRule="auto"/>
                    <w:ind w:left="720" w:right="14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и разрабатывать  программу современного мониторинга деятельности различных образовательных учреждений</w:t>
                  </w:r>
                </w:p>
                <w:p w:rsidR="00000000" w:rsidDel="00000000" w:rsidP="00000000" w:rsidRDefault="00000000" w:rsidRPr="00000000" w14:paraId="00000480">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tabs>
                      <w:tab w:val="left" w:leader="none" w:pos="90"/>
                      <w:tab w:val="left" w:leader="none" w:pos="6329"/>
                      <w:tab w:val="left" w:leader="none" w:pos="6613"/>
                    </w:tabs>
                    <w:spacing w:after="120" w:before="0" w:line="240" w:lineRule="auto"/>
                    <w:ind w:left="720" w:right="14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мониторинг  и экспертизу образовательных учреждений</w:t>
                  </w:r>
                </w:p>
              </w:tc>
            </w:tr>
            <w:tr>
              <w:trPr>
                <w:cantSplit w:val="0"/>
                <w:trHeight w:val="39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1">
                  <w:pPr>
                    <w:tabs>
                      <w:tab w:val="left" w:leader="none" w:pos="90"/>
                    </w:tabs>
                    <w:spacing w:after="120" w:line="240" w:lineRule="auto"/>
                    <w:ind w:right="142"/>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3">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4">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Экспертная деятельность психолога</w:t>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7">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8">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62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99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E">
                  <w:pPr>
                    <w:tabs>
                      <w:tab w:val="left" w:leader="none" w:pos="90"/>
                    </w:tabs>
                    <w:spacing w:after="120" w:line="240" w:lineRule="auto"/>
                    <w:ind w:right="14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8F">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(2,4)</w:t>
                  </w:r>
                </w:p>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4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методолого-теоретическими основами экспертной деятельности психолога и способны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знания методов и подходов  экспертизы к организации и содержания деятельности при выявлении рисков образовательной среды.</w:t>
                  </w:r>
                  <w:r w:rsidDel="00000000" w:rsidR="00000000" w:rsidRPr="00000000">
                    <w:rPr>
                      <w:rtl w:val="0"/>
                    </w:rPr>
                  </w:r>
                </w:p>
              </w:tc>
            </w:tr>
            <w:tr>
              <w:trPr>
                <w:cantSplit w:val="0"/>
                <w:trHeight w:val="294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3">
                  <w:pPr>
                    <w:tabs>
                      <w:tab w:val="left" w:leader="none" w:pos="90"/>
                    </w:tabs>
                    <w:spacing w:after="120" w:line="240" w:lineRule="auto"/>
                    <w:ind w:right="14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94">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tabs>
                      <w:tab w:val="left" w:leader="none" w:pos="90"/>
                      <w:tab w:val="left" w:leader="none" w:pos="6329"/>
                      <w:tab w:val="left" w:leader="none" w:pos="6613"/>
                    </w:tabs>
                    <w:spacing w:after="0" w:before="0" w:line="240" w:lineRule="auto"/>
                    <w:ind w:left="720" w:right="14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описывать подходы к экспертизе образовательной деятельности, цели  и функции экспертизы,</w:t>
                  </w:r>
                </w:p>
                <w:p w:rsidR="00000000" w:rsidDel="00000000" w:rsidP="00000000" w:rsidRDefault="00000000" w:rsidRPr="00000000" w14:paraId="00000495">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tabs>
                      <w:tab w:val="left" w:leader="none" w:pos="90"/>
                      <w:tab w:val="left" w:leader="none" w:pos="6329"/>
                      <w:tab w:val="left" w:leader="none" w:pos="6613"/>
                    </w:tabs>
                    <w:spacing w:after="0" w:before="0" w:line="240" w:lineRule="auto"/>
                    <w:ind w:left="720" w:right="14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предвидеть результаты экспертизы с учетом рисков образовательной среды;</w:t>
                  </w:r>
                </w:p>
                <w:p w:rsidR="00000000" w:rsidDel="00000000" w:rsidP="00000000" w:rsidRDefault="00000000" w:rsidRPr="00000000" w14:paraId="00000496">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tabs>
                      <w:tab w:val="left" w:leader="none" w:pos="90"/>
                      <w:tab w:val="left" w:leader="none" w:pos="6329"/>
                      <w:tab w:val="left" w:leader="none" w:pos="6613"/>
                    </w:tabs>
                    <w:spacing w:after="0" w:before="0" w:line="240" w:lineRule="auto"/>
                    <w:ind w:left="720" w:right="14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риски образовательной среды с помощью психологических методов;</w:t>
                  </w:r>
                </w:p>
                <w:p w:rsidR="00000000" w:rsidDel="00000000" w:rsidP="00000000" w:rsidRDefault="00000000" w:rsidRPr="00000000" w14:paraId="00000497">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tabs>
                      <w:tab w:val="left" w:leader="none" w:pos="90"/>
                      <w:tab w:val="left" w:leader="none" w:pos="6329"/>
                      <w:tab w:val="left" w:leader="none" w:pos="6613"/>
                    </w:tabs>
                    <w:spacing w:after="120" w:before="0" w:line="240" w:lineRule="auto"/>
                    <w:ind w:left="720" w:right="14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подбирать  параметры экспертизы образовательной среды (модальность, широта, интенсивность образовательной среды и др.)</w:t>
                  </w:r>
                </w:p>
              </w:tc>
            </w:tr>
          </w:tbl>
          <w:p w:rsidR="00000000" w:rsidDel="00000000" w:rsidP="00000000" w:rsidRDefault="00000000" w:rsidRPr="00000000" w14:paraId="0000049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5"/>
              <w:tblW w:w="8917.0" w:type="dxa"/>
              <w:jc w:val="left"/>
              <w:tblLayout w:type="fixed"/>
              <w:tblLook w:val="0400"/>
            </w:tblPr>
            <w:tblGrid>
              <w:gridCol w:w="2049"/>
              <w:gridCol w:w="6868"/>
              <w:tblGridChange w:id="0">
                <w:tblGrid>
                  <w:gridCol w:w="2049"/>
                  <w:gridCol w:w="6868"/>
                </w:tblGrid>
              </w:tblGridChange>
            </w:tblGrid>
            <w:tr>
              <w:trPr>
                <w:cantSplit w:val="0"/>
                <w:trHeight w:val="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A">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Оценка нормотипичного и особенного развития.     </w:t>
                  </w:r>
                </w:p>
              </w:tc>
            </w:tr>
            <w:tr>
              <w:trPr>
                <w:cantSplit w:val="0"/>
                <w:trHeight w:val="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D">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E">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4">
                  <w:pPr>
                    <w:tabs>
                      <w:tab w:val="left" w:leader="none" w:pos="90"/>
                    </w:tabs>
                    <w:spacing w:after="120" w:line="240" w:lineRule="auto"/>
                    <w:ind w:right="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A5">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(1,2,3,4)</w:t>
                  </w:r>
                </w:p>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особенностями развития нормотипичных и особенных детей и способны разрабатывать проекты документов по результатам психолого-педагогической оценки нормотипичных и особенных детей, а также владеют технологией подготовки заключения по результатам психолого-педагогической оценки</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9">
                  <w:pPr>
                    <w:tabs>
                      <w:tab w:val="left" w:leader="none" w:pos="90"/>
                    </w:tabs>
                    <w:spacing w:after="120" w:line="240" w:lineRule="auto"/>
                    <w:ind w:right="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AA">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о критериях нормотипичного и особого разваития ребенка, </w:t>
                  </w:r>
                </w:p>
                <w:p w:rsidR="00000000" w:rsidDel="00000000" w:rsidP="00000000" w:rsidRDefault="00000000" w:rsidRPr="00000000" w14:paraId="000004AB">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нормотипичное и особенное развитие ребенка</w:t>
                  </w:r>
                </w:p>
                <w:p w:rsidR="00000000" w:rsidDel="00000000" w:rsidP="00000000" w:rsidRDefault="00000000" w:rsidRPr="00000000" w14:paraId="000004AC">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оценочные  процедуры с последующим их описанием и интерпретацией; </w:t>
                  </w:r>
                </w:p>
                <w:p w:rsidR="00000000" w:rsidDel="00000000" w:rsidP="00000000" w:rsidRDefault="00000000" w:rsidRPr="00000000" w14:paraId="000004AD">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программы инклюзии для детей с учетом нормотипичности и особенности </w:t>
                  </w:r>
                </w:p>
                <w:p w:rsidR="00000000" w:rsidDel="00000000" w:rsidP="00000000" w:rsidRDefault="00000000" w:rsidRPr="00000000" w14:paraId="000004AE">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83"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мониторинг эффективности внедрения программ</w:t>
                  </w:r>
                </w:p>
              </w:tc>
            </w:tr>
            <w:tr>
              <w:trPr>
                <w:cantSplit w:val="0"/>
                <w:trHeight w:val="73"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F">
                  <w:pPr>
                    <w:tabs>
                      <w:tab w:val="left" w:leader="none" w:pos="90"/>
                    </w:tabs>
                    <w:spacing w:after="120" w:line="240" w:lineRule="auto"/>
                    <w:ind w:right="83"/>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1">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2">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Специальная психология и педагогика</w:t>
                  </w:r>
                </w:p>
                <w:p w:rsidR="00000000" w:rsidDel="00000000" w:rsidP="00000000" w:rsidRDefault="00000000" w:rsidRPr="00000000" w14:paraId="000004B3">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tl w:val="0"/>
                    </w:rPr>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6">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7">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BE">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оценке (1-4)</w:t>
                  </w:r>
                </w:p>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методолого-теоретическими основами специальной педагогики и специальной психологии, владеют терминологией и категориальным аппаратом данных наук, способны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оценку развития ребенка на основе знаний по спецпедагогике и спецпсихологии.</w:t>
                  </w:r>
                  <w:r w:rsidDel="00000000" w:rsidR="00000000" w:rsidRPr="00000000">
                    <w:rPr>
                      <w:rtl w:val="0"/>
                    </w:rPr>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4C3">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tabs>
                      <w:tab w:val="left" w:leader="none" w:pos="90"/>
                      <w:tab w:val="left" w:leader="none" w:pos="6485"/>
                    </w:tabs>
                    <w:spacing w:after="120" w:before="0" w:line="240" w:lineRule="auto"/>
                    <w:ind w:left="720" w:right="-6"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объективную оценку достижения образовательных результатов обучающихся с сохранным развитием и ограниченными возможностями здоровья;</w:t>
                  </w:r>
                </w:p>
                <w:p w:rsidR="00000000" w:rsidDel="00000000" w:rsidP="00000000" w:rsidRDefault="00000000" w:rsidRPr="00000000" w14:paraId="000004C4">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tabs>
                      <w:tab w:val="left" w:leader="none" w:pos="90"/>
                      <w:tab w:val="left" w:leader="none" w:pos="6492"/>
                    </w:tabs>
                    <w:spacing w:after="120" w:before="0" w:line="240" w:lineRule="auto"/>
                    <w:ind w:left="720" w:right="-6"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совместно с другими специалистами психолого-педагогическую характеристику обучающегося с ограниченными возможностями здоровья;</w:t>
                  </w:r>
                </w:p>
                <w:p w:rsidR="00000000" w:rsidDel="00000000" w:rsidP="00000000" w:rsidRDefault="00000000" w:rsidRPr="00000000" w14:paraId="000004C5">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tabs>
                      <w:tab w:val="left" w:leader="none" w:pos="90"/>
                      <w:tab w:val="left" w:leader="none" w:pos="6485"/>
                    </w:tabs>
                    <w:spacing w:after="120" w:before="0" w:line="240" w:lineRule="auto"/>
                    <w:ind w:left="720" w:right="-6"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требования к оснащению учебного кабинета с целью формирования безопасной и комфортной предметно-развивающей среды.</w:t>
                  </w:r>
                </w:p>
              </w:tc>
            </w:tr>
            <w:tr>
              <w:trPr>
                <w:cantSplit w:val="0"/>
                <w:trHeight w:val="73"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6"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8">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9">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Оценка особенностей развития учащихся</w:t>
                  </w:r>
                </w:p>
                <w:p w:rsidR="00000000" w:rsidDel="00000000" w:rsidP="00000000" w:rsidRDefault="00000000" w:rsidRPr="00000000" w14:paraId="000004CA">
                  <w:pPr>
                    <w:tabs>
                      <w:tab w:val="left" w:leader="none" w:pos="90"/>
                      <w:tab w:val="left" w:leader="none" w:pos="1842"/>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D">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E">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психолого-педагогической оценки и мониторинга, всего 21 академических кредита</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4D5">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оценке (1-4)</w:t>
                  </w:r>
                </w:p>
                <w:p w:rsidR="00000000" w:rsidDel="00000000" w:rsidP="00000000" w:rsidRDefault="00000000" w:rsidRPr="00000000" w14:paraId="000004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Курс направлен на освоение студентами закономерностей и механизмов развития учащихся, показателей качественного перехода от одной возрастной группы к другой,изменениях, происходящих в структуре личности,мотивационно-потребностной и когнитивной сферах, в деятельности и общении детей.</w:t>
                  </w:r>
                  <w:r w:rsidDel="00000000" w:rsidR="00000000" w:rsidRPr="00000000">
                    <w:rPr>
                      <w:rtl w:val="0"/>
                    </w:rPr>
                  </w:r>
                </w:p>
              </w:tc>
            </w:tr>
            <w:tr>
              <w:trPr>
                <w:cantSplit w:val="0"/>
                <w:trHeight w:val="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4DA">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об особенностях развития детей для оценки психо-физического  состояния; </w:t>
                  </w:r>
                </w:p>
                <w:p w:rsidR="00000000" w:rsidDel="00000000" w:rsidP="00000000" w:rsidRDefault="00000000" w:rsidRPr="00000000" w14:paraId="000004DB">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провести оценку особенностей развития учащихся</w:t>
                  </w:r>
                </w:p>
                <w:p w:rsidR="00000000" w:rsidDel="00000000" w:rsidP="00000000" w:rsidRDefault="00000000" w:rsidRPr="00000000" w14:paraId="000004DC">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оценочные  процедуры с последующим их описанием и интерпретацией</w:t>
                  </w:r>
                </w:p>
                <w:p w:rsidR="00000000" w:rsidDel="00000000" w:rsidP="00000000" w:rsidRDefault="00000000" w:rsidRPr="00000000" w14:paraId="000004DD">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своевременно выявлять и корректировать незначительные отклонения в физическом, интеллектуальном, речевом и эмоциональном развитии учашихся, что будет способствовать сохранению их психического и физического здоровья.</w:t>
                  </w:r>
                </w:p>
              </w:tc>
            </w:tr>
          </w:tbl>
          <w:p w:rsidR="00000000" w:rsidDel="00000000" w:rsidP="00000000" w:rsidRDefault="00000000" w:rsidRPr="00000000" w14:paraId="000004D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6"/>
              <w:tblW w:w="89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917"/>
              <w:tblGridChange w:id="0">
                <w:tblGrid>
                  <w:gridCol w:w="8917"/>
                </w:tblGrid>
              </w:tblGridChange>
            </w:tblGrid>
            <w:tr>
              <w:trPr>
                <w:cantSplit w:val="0"/>
                <w:trHeight w:val="495" w:hRule="atLeast"/>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4DF">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психолого-педагогического вмешательства, всего 25 академических кредитов</w:t>
                  </w:r>
                </w:p>
              </w:tc>
            </w:tr>
            <w:tr>
              <w:trPr>
                <w:cantSplit w:val="0"/>
                <w:trHeight w:val="131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Модуль формирует </w:t>
                  </w: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знания, умения, навыки и ответственности по проектированию, реализации, мониторингу программ психолого-педагогического вмешательства с целью изменения субъектов образовательного процесса </w:t>
                  </w:r>
                </w:p>
              </w:tc>
            </w:tr>
          </w:tbl>
          <w:p w:rsidR="00000000" w:rsidDel="00000000" w:rsidP="00000000" w:rsidRDefault="00000000" w:rsidRPr="00000000" w14:paraId="000004E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7"/>
              <w:tblW w:w="8917.0" w:type="dxa"/>
              <w:jc w:val="left"/>
              <w:tblLayout w:type="fixed"/>
              <w:tblLook w:val="0400"/>
            </w:tblPr>
            <w:tblGrid>
              <w:gridCol w:w="2015"/>
              <w:gridCol w:w="6902"/>
              <w:tblGridChange w:id="0">
                <w:tblGrid>
                  <w:gridCol w:w="2015"/>
                  <w:gridCol w:w="6902"/>
                </w:tblGrid>
              </w:tblGridChange>
            </w:tblGrid>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3">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Психологическое консультирование</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6">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7">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86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4EE">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(1,2,3)  </w:t>
                  </w:r>
                </w:p>
                <w:p w:rsidR="00000000" w:rsidDel="00000000" w:rsidP="00000000" w:rsidRDefault="00000000" w:rsidRPr="00000000" w14:paraId="000004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4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1473"/>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Курс направлен на знакомство с принципами, формами и содержанием психологического консультированиядля применения психологического инструментария, психотехнических приемов, обеспечивающих эффективную психологическую помощь клиентам.</w:t>
                  </w:r>
                  <w:r w:rsidDel="00000000" w:rsidR="00000000" w:rsidRPr="00000000">
                    <w:rPr>
                      <w:rtl w:val="0"/>
                    </w:rPr>
                  </w:r>
                </w:p>
              </w:tc>
            </w:tr>
            <w:tr>
              <w:trPr>
                <w:cantSplit w:val="0"/>
                <w:trHeight w:val="5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5"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F3">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правильно оценить психологическое состояние и психологическую ситуацию консультируемого;   </w:t>
                  </w:r>
                </w:p>
                <w:p w:rsidR="00000000" w:rsidDel="00000000" w:rsidP="00000000" w:rsidRDefault="00000000" w:rsidRPr="00000000" w14:paraId="000004F4">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эмоциональные и когнитивные аспекты проблемы клиента;</w:t>
                  </w:r>
                </w:p>
                <w:p w:rsidR="00000000" w:rsidDel="00000000" w:rsidP="00000000" w:rsidRDefault="00000000" w:rsidRPr="00000000" w14:paraId="000004F5">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психологические особенности людей, находящихся в проблемной ситуации;</w:t>
                  </w:r>
                </w:p>
                <w:p w:rsidR="00000000" w:rsidDel="00000000" w:rsidP="00000000" w:rsidRDefault="00000000" w:rsidRPr="00000000" w14:paraId="000004F6">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5"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возрастные особенности в  консультативной помощи  участникам образовательного процесса с целью обеспечения нормальных условий, способствующих детскому развитию в процессе обучения и воспитания. </w:t>
                  </w:r>
                </w:p>
              </w:tc>
            </w:tr>
          </w:tbl>
          <w:p w:rsidR="00000000" w:rsidDel="00000000" w:rsidP="00000000" w:rsidRDefault="00000000" w:rsidRPr="00000000" w14:paraId="000004F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8"/>
              <w:tblW w:w="8917.0" w:type="dxa"/>
              <w:jc w:val="left"/>
              <w:tblLayout w:type="fixed"/>
              <w:tblLook w:val="0400"/>
            </w:tblPr>
            <w:tblGrid>
              <w:gridCol w:w="2042"/>
              <w:gridCol w:w="6875"/>
              <w:tblGridChange w:id="0">
                <w:tblGrid>
                  <w:gridCol w:w="2042"/>
                  <w:gridCol w:w="6875"/>
                </w:tblGrid>
              </w:tblGridChange>
            </w:tblGrid>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9">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Практикум  по детской и подростковой психотерапии</w:t>
                  </w:r>
                  <w:r w:rsidDel="00000000" w:rsidR="00000000" w:rsidRPr="00000000">
                    <w:rPr>
                      <w:rtl w:val="0"/>
                    </w:rPr>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C">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D">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27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26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5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Целью данного курса является повышение следующих областей предметных компетенций:</w:t>
                  </w:r>
                </w:p>
                <w:p w:rsidR="00000000" w:rsidDel="00000000" w:rsidP="00000000" w:rsidRDefault="00000000" w:rsidRPr="00000000" w14:paraId="00000504">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5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(1,3, 5)</w:t>
                  </w:r>
                </w:p>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5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5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5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Курс направлен формирование у будущих учителей целостной системы знаний об особенностях, закономерностях, основополагающих принципах и специфических проблемах психотерапии детей и подростков, ознакомление с этическими нормами и правилами в работе детского психотерапевта. Будущие учителя способныразличать основные формы, направления и методы детской и подростковой психотерапии (индивидуальная, групповая, терапия средой, игровая психотерапия и т.д.);</w:t>
                  </w:r>
                  <w:r w:rsidDel="00000000" w:rsidR="00000000" w:rsidRPr="00000000">
                    <w:rPr>
                      <w:rtl w:val="0"/>
                    </w:rPr>
                  </w:r>
                </w:p>
              </w:tc>
            </w:tr>
            <w:tr>
              <w:trPr>
                <w:cantSplit w:val="0"/>
                <w:trHeight w:val="104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09">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психологическую диагностику, прогнозировать изменение и динамику уровня развития познавательной и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с целью гармонизации психического функционирования человека;</w:t>
                  </w:r>
                </w:p>
                <w:p w:rsidR="00000000" w:rsidDel="00000000" w:rsidP="00000000" w:rsidRDefault="00000000" w:rsidRPr="00000000" w14:paraId="0000050A">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владеть приемами организации и планирования психотерапевтической деятельности,  а также  различными методами психотерапии детей и подростков.</w:t>
                  </w:r>
                </w:p>
                <w:p w:rsidR="00000000" w:rsidDel="00000000" w:rsidP="00000000" w:rsidRDefault="00000000" w:rsidRPr="00000000" w14:paraId="0000050B">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5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этические и правовые нормы организации и оказания психотерапевтической помощи; </w:t>
                  </w:r>
                </w:p>
                <w:p w:rsidR="00000000" w:rsidDel="00000000" w:rsidP="00000000" w:rsidRDefault="00000000" w:rsidRPr="00000000" w14:paraId="0000050C">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5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оказывать психологическую  помощь с учетом индивидуальных особенностей</w:t>
                  </w:r>
                </w:p>
              </w:tc>
            </w:tr>
          </w:tbl>
          <w:p w:rsidR="00000000" w:rsidDel="00000000" w:rsidP="00000000" w:rsidRDefault="00000000" w:rsidRPr="00000000" w14:paraId="0000050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39"/>
              <w:tblW w:w="8917.0" w:type="dxa"/>
              <w:jc w:val="left"/>
              <w:tblLayout w:type="fixed"/>
              <w:tblLook w:val="0400"/>
            </w:tblPr>
            <w:tblGrid>
              <w:gridCol w:w="2051"/>
              <w:gridCol w:w="6866"/>
              <w:tblGridChange w:id="0">
                <w:tblGrid>
                  <w:gridCol w:w="2051"/>
                  <w:gridCol w:w="6866"/>
                </w:tblGrid>
              </w:tblGridChange>
            </w:tblGrid>
            <w:tr>
              <w:trPr>
                <w:cantSplit w:val="0"/>
                <w:trHeight w:val="65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F">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Групповое  консультирование</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2">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3">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1A">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психолого-педагогическому вмешательству  (1,3)</w:t>
                  </w:r>
                </w:p>
                <w:p w:rsidR="00000000" w:rsidDel="00000000" w:rsidP="00000000" w:rsidRDefault="00000000" w:rsidRPr="00000000" w14:paraId="000005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 дисциплины знакомство с принципами, формами и содержанием группового консультирования, теоретическая карта психотерапевтической реальности, в рамках которой возможно одновременное осмысление собственного опыта консультирования и понимание психологических механизмов всех известных психотерапевтических методов; основы психотехнического мышления, мировоззрения и профессиональной этики психолога-консультанта.</w:t>
                  </w:r>
                </w:p>
              </w:tc>
            </w:tr>
            <w:tr>
              <w:trPr>
                <w:cantSplit w:val="0"/>
                <w:trHeight w:val="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1F">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ситуации, при которых необходимо оказание психологической помощи, решать практические задачи, связанные консультированием группы;</w:t>
                  </w:r>
                </w:p>
                <w:p w:rsidR="00000000" w:rsidDel="00000000" w:rsidP="00000000" w:rsidRDefault="00000000" w:rsidRPr="00000000" w14:paraId="00000520">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оказывать групповую консультативную помощь, применяя специальные методы и приемы работы, направленные на лучшее понимание проблем клиентов и их личностных особенностей;</w:t>
                  </w:r>
                </w:p>
                <w:p w:rsidR="00000000" w:rsidDel="00000000" w:rsidP="00000000" w:rsidRDefault="00000000" w:rsidRPr="00000000" w14:paraId="00000521">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отличать форму группового  консультирования от других форм групповой работы;</w:t>
                  </w:r>
                </w:p>
                <w:p w:rsidR="00000000" w:rsidDel="00000000" w:rsidP="00000000" w:rsidRDefault="00000000" w:rsidRPr="00000000" w14:paraId="00000522">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проектировать групповое консультирование для решения образовательных задач, адекватно используя методические средства</w:t>
                  </w:r>
                </w:p>
              </w:tc>
            </w:tr>
            <w:tr>
              <w:trPr>
                <w:cantSplit w:val="0"/>
                <w:trHeight w:val="11"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24"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5">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6">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Консультирование в образовании</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9">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A">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31">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психолого-педагогическому вмешательству  (1,3)</w:t>
                  </w:r>
                </w:p>
                <w:p w:rsidR="00000000" w:rsidDel="00000000" w:rsidP="00000000" w:rsidRDefault="00000000" w:rsidRPr="00000000" w14:paraId="000005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Дисциплина направлена на усвоение будущими учителями базовых знаний в области теории и практики консультирования в образовании. Будущие учителя будут знать основные методологические и практические принципы работы с субъектами образования; иметь представление о функционально-ролевой структуре межличностных  отношений в образовательном процессе.</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36">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сделать обоснованный выбор в пользу педагогического консультирования в отличии от других видов консультирования;</w:t>
                  </w:r>
                </w:p>
                <w:p w:rsidR="00000000" w:rsidDel="00000000" w:rsidP="00000000" w:rsidRDefault="00000000" w:rsidRPr="00000000" w14:paraId="00000537">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и применять приемы и техники в консультативной деятельности психолога, сопровождая процессы образования и самореализации, направленные на сохранение, укрепление и развитие психологического здоровья  субъектов образования;</w:t>
                  </w:r>
                </w:p>
              </w:tc>
            </w:tr>
            <w:tr>
              <w:trPr>
                <w:cantSplit w:val="0"/>
                <w:trHeight w:val="1"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A">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Коллаборация в психологии</w:t>
                  </w:r>
                </w:p>
              </w:tc>
            </w:tr>
            <w:tr>
              <w:trPr>
                <w:cantSplit w:val="0"/>
                <w:trHeight w:val="5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50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E">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F">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5">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w:t>
                  </w:r>
                </w:p>
                <w:p w:rsidR="00000000" w:rsidDel="00000000" w:rsidP="00000000" w:rsidRDefault="00000000" w:rsidRPr="00000000" w14:paraId="00000546">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tabs>
                      <w:tab w:val="left" w:leader="none" w:pos="90"/>
                      <w:tab w:val="left" w:leader="none" w:pos="147"/>
                    </w:tabs>
                    <w:spacing w:after="0" w:before="0" w:line="240" w:lineRule="auto"/>
                    <w:ind w:left="0" w:right="43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компетенции для взаимодействия (1)</w:t>
                  </w:r>
                </w:p>
                <w:p w:rsidR="00000000" w:rsidDel="00000000" w:rsidP="00000000" w:rsidRDefault="00000000" w:rsidRPr="00000000" w14:paraId="000005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573"/>
                    </w:tabs>
                    <w:spacing w:after="0" w:before="0" w:line="240" w:lineRule="auto"/>
                    <w:ind w:left="0" w:right="9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573"/>
                    </w:tabs>
                    <w:spacing w:after="0" w:before="0" w:line="240" w:lineRule="auto"/>
                    <w:ind w:left="0" w:right="9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изучают основы сотрудничества в психологии, его виды, функции и механизмы. Они формируют навыки эффективного взаимодействия в процессе</w:t>
                  </w:r>
                </w:p>
                <w:p w:rsidR="00000000" w:rsidDel="00000000" w:rsidP="00000000" w:rsidRDefault="00000000" w:rsidRPr="00000000" w14:paraId="000005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573"/>
                    </w:tabs>
                    <w:spacing w:after="120" w:before="0" w:line="240" w:lineRule="auto"/>
                    <w:ind w:left="0" w:right="9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общения, разрешения конфликтов и достижения целей с помощью коммуникативных средств</w:t>
                  </w:r>
                </w:p>
              </w:tc>
            </w:tr>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B">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4C">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работать в команде, имея и корректно отстаивая личную точку зрения;</w:t>
                  </w:r>
                </w:p>
                <w:p w:rsidR="00000000" w:rsidDel="00000000" w:rsidP="00000000" w:rsidRDefault="00000000" w:rsidRPr="00000000" w14:paraId="0000054D">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предлагать новые решения, адекватно ориентироваться в различных социальных ситуациях.</w:t>
                  </w:r>
                </w:p>
                <w:p w:rsidR="00000000" w:rsidDel="00000000" w:rsidP="00000000" w:rsidRDefault="00000000" w:rsidRPr="00000000" w14:paraId="0000054E">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знания основных принципов, понятий коллаборативного подхода, особенностей становления и функционирования различных социальных групп и общностей.</w:t>
                  </w:r>
                </w:p>
              </w:tc>
            </w:tr>
          </w:tbl>
          <w:p w:rsidR="00000000" w:rsidDel="00000000" w:rsidP="00000000" w:rsidRDefault="00000000" w:rsidRPr="00000000" w14:paraId="0000054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0"/>
              <w:tblW w:w="8926.0" w:type="dxa"/>
              <w:jc w:val="left"/>
              <w:tblLayout w:type="fixed"/>
              <w:tblLook w:val="0400"/>
            </w:tblPr>
            <w:tblGrid>
              <w:gridCol w:w="2263"/>
              <w:gridCol w:w="6663"/>
              <w:tblGridChange w:id="0">
                <w:tblGrid>
                  <w:gridCol w:w="2263"/>
                  <w:gridCol w:w="6663"/>
                </w:tblGrid>
              </w:tblGridChange>
            </w:tblGrid>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Психологическая адаптация и реабилитация</w:t>
                  </w:r>
                  <w:r w:rsidDel="00000000" w:rsidR="00000000" w:rsidRPr="00000000">
                    <w:rPr>
                      <w:rtl w:val="0"/>
                    </w:rPr>
                  </w:r>
                </w:p>
              </w:tc>
            </w:tr>
            <w:tr>
              <w:trPr>
                <w:cantSplit w:val="0"/>
                <w:trHeight w:val="2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2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4">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5">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2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2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5C">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(1,3, 5)</w:t>
                  </w:r>
                </w:p>
                <w:p w:rsidR="00000000" w:rsidDel="00000000" w:rsidP="00000000" w:rsidRDefault="00000000" w:rsidRPr="00000000" w14:paraId="000005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основныминаправлениями реабилитационной и адаптационной работы и техниками; с  важными жизненными навыками  развития через наблюдение, моделирование, образование и практику</w:t>
                  </w:r>
                  <w:r w:rsidDel="00000000" w:rsidR="00000000" w:rsidRPr="00000000">
                    <w:rPr>
                      <w:rFonts w:ascii="Times New Roman" w:cs="Times New Roman" w:eastAsia="Times New Roman" w:hAnsi="Times New Roman"/>
                      <w:b w:val="0"/>
                      <w:i w:val="0"/>
                      <w:smallCaps w:val="0"/>
                      <w:strike w:val="0"/>
                      <w:color w:val="212121"/>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освоение методов реабилитационной работы с людьми с особыми потребностями и психическими заболеваниями.</w:t>
                  </w:r>
                </w:p>
              </w:tc>
            </w:tr>
            <w:tr>
              <w:trPr>
                <w:cantSplit w:val="0"/>
                <w:trHeight w:val="3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560">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особенности видов, уровней адаптации, социализации ребенка и адаптивные механизмы;</w:t>
                  </w:r>
                </w:p>
                <w:p w:rsidR="00000000" w:rsidDel="00000000" w:rsidP="00000000" w:rsidRDefault="00000000" w:rsidRPr="00000000" w14:paraId="00000561">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стандартные тренировки для адаптации психики;</w:t>
                  </w:r>
                </w:p>
                <w:p w:rsidR="00000000" w:rsidDel="00000000" w:rsidP="00000000" w:rsidRDefault="00000000" w:rsidRPr="00000000" w14:paraId="00000562">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распознавать проблемы и основные направления реабилитации;</w:t>
                  </w:r>
                </w:p>
                <w:p w:rsidR="00000000" w:rsidDel="00000000" w:rsidP="00000000" w:rsidRDefault="00000000" w:rsidRPr="00000000" w14:paraId="00000563">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12121"/>
                      <w:sz w:val="28"/>
                      <w:szCs w:val="28"/>
                      <w:u w:val="none"/>
                      <w:shd w:fill="auto" w:val="clear"/>
                      <w:vertAlign w:val="baseline"/>
                      <w:rtl w:val="0"/>
                    </w:rPr>
                    <w:t xml:space="preserve">на практике применять профессионально</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-значимыекачества (наблюдательности, креативности, социальной толерантности, рефлексивности и др.);</w:t>
                  </w:r>
                </w:p>
                <w:p w:rsidR="00000000" w:rsidDel="00000000" w:rsidP="00000000" w:rsidRDefault="00000000" w:rsidRPr="00000000" w14:paraId="00000564">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методы выявления специфики психического функционирования человека в норме и патологии</w:t>
                  </w:r>
                </w:p>
              </w:tc>
            </w:tr>
            <w:tr>
              <w:trPr>
                <w:cantSplit w:val="0"/>
                <w:trHeight w:val="381"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7">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8">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Сопровождение социализации ребенка</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B">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C">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5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73">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(1,3, 5)</w:t>
                  </w:r>
                </w:p>
                <w:p w:rsidR="00000000" w:rsidDel="00000000" w:rsidP="00000000" w:rsidRDefault="00000000" w:rsidRPr="00000000" w14:paraId="000005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5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447"/>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основными  формами психолого-педагогической  поддержки  сопровождения социализации  ребенка  (опёка, партнёрство, сотрудничество), способны составлять программы  обслуживания и взаимодействия с другими специалистами, направленные на развитие личности.</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413"/>
                    </w:tabs>
                    <w:spacing w:after="12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578">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tabs>
                      <w:tab w:val="left" w:leader="none" w:pos="90"/>
                      <w:tab w:val="left" w:leader="none" w:pos="6413"/>
                    </w:tabs>
                    <w:spacing w:after="120" w:before="0" w:line="240" w:lineRule="auto"/>
                    <w:ind w:left="566" w:right="34"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сравнивать виды,  уровни  адаптации, социализации ребенка и наиболее подходящие  адаптивные механизмы;</w:t>
                  </w:r>
                </w:p>
                <w:p w:rsidR="00000000" w:rsidDel="00000000" w:rsidP="00000000" w:rsidRDefault="00000000" w:rsidRPr="00000000" w14:paraId="00000579">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tabs>
                      <w:tab w:val="left" w:leader="none" w:pos="90"/>
                      <w:tab w:val="left" w:leader="none" w:pos="6413"/>
                    </w:tabs>
                    <w:spacing w:after="120" w:before="0" w:line="240" w:lineRule="auto"/>
                    <w:ind w:left="566" w:right="34"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профессиональную деятельность по сопровождению процесса социализации ребенка;</w:t>
                  </w:r>
                </w:p>
                <w:p w:rsidR="00000000" w:rsidDel="00000000" w:rsidP="00000000" w:rsidRDefault="00000000" w:rsidRPr="00000000" w14:paraId="0000057A">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tabs>
                      <w:tab w:val="left" w:leader="none" w:pos="90"/>
                      <w:tab w:val="left" w:leader="none" w:pos="6413"/>
                    </w:tabs>
                    <w:spacing w:after="120" w:before="0" w:line="240" w:lineRule="auto"/>
                    <w:ind w:left="566" w:right="34"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предотвращать  травмы, обеспечивать безопасность жизни и здоровья детей; </w:t>
                  </w:r>
                </w:p>
                <w:p w:rsidR="00000000" w:rsidDel="00000000" w:rsidP="00000000" w:rsidRDefault="00000000" w:rsidRPr="00000000" w14:paraId="0000057B">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tabs>
                      <w:tab w:val="left" w:leader="none" w:pos="90"/>
                      <w:tab w:val="left" w:leader="none" w:pos="6413"/>
                    </w:tabs>
                    <w:spacing w:after="120" w:before="0" w:line="240" w:lineRule="auto"/>
                    <w:ind w:left="566" w:right="34"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решать задачи профессионального саморазвития, самообразования, осознанного планирования образования</w:t>
                  </w:r>
                </w:p>
              </w:tc>
            </w:tr>
            <w:tr>
              <w:trPr>
                <w:cantSplit w:val="0"/>
                <w:trHeight w:val="399"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413"/>
                    </w:tabs>
                    <w:spacing w:after="12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E">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Дисциплина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F">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Социально-психологическая интервенция</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2">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3">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8A">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720" w:right="0" w:hanging="36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(1,3)</w:t>
                  </w:r>
                </w:p>
                <w:p w:rsidR="00000000" w:rsidDel="00000000" w:rsidP="00000000" w:rsidRDefault="00000000" w:rsidRPr="00000000" w14:paraId="000005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5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особенностями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кризисной, социально-психологической  интервенции, с формами  работы служб телефонов доверия, семейных психологов и кабинетов, осуществляющих социально-психологическую помощь и поддержку.</w:t>
                  </w: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58F">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систематизированные психолого-педагогические знания   социально-психологического вмешательства и   оказания поддержки детям, попавшим в трудную жизненную ситуацию;</w:t>
                  </w:r>
                </w:p>
                <w:p w:rsidR="00000000" w:rsidDel="00000000" w:rsidP="00000000" w:rsidRDefault="00000000" w:rsidRPr="00000000" w14:paraId="00000590">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и осуществлять профилактическую работу по предупреждению школьной и социальной дезадаптации, девиантного и делинквентного поведения детей;</w:t>
                  </w:r>
                  <w:r w:rsidDel="00000000" w:rsidR="00000000" w:rsidRPr="00000000">
                    <w:rPr>
                      <w:rtl w:val="0"/>
                    </w:rPr>
                  </w:r>
                </w:p>
                <w:p w:rsidR="00000000" w:rsidDel="00000000" w:rsidP="00000000" w:rsidRDefault="00000000" w:rsidRPr="00000000" w14:paraId="00000591">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создавать условия успешного сотрудничества психолога для психологического вмешательства в личностное пространство с целью стимулирования позитивных изменений. </w:t>
                  </w:r>
                  <w:r w:rsidDel="00000000" w:rsidR="00000000" w:rsidRPr="00000000">
                    <w:rPr>
                      <w:rtl w:val="0"/>
                    </w:rPr>
                  </w:r>
                </w:p>
              </w:tc>
            </w:tr>
          </w:tbl>
          <w:p w:rsidR="00000000" w:rsidDel="00000000" w:rsidP="00000000" w:rsidRDefault="00000000" w:rsidRPr="00000000" w14:paraId="0000059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1"/>
              <w:tblW w:w="8926.0" w:type="dxa"/>
              <w:jc w:val="left"/>
              <w:tblLayout w:type="fixed"/>
              <w:tblLook w:val="0400"/>
            </w:tblPr>
            <w:tblGrid>
              <w:gridCol w:w="2269"/>
              <w:gridCol w:w="6657"/>
              <w:tblGridChange w:id="0">
                <w:tblGrid>
                  <w:gridCol w:w="2269"/>
                  <w:gridCol w:w="6657"/>
                </w:tblGrid>
              </w:tblGridChange>
            </w:tblGrid>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Позитивное родительство</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7">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8">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9F">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(1,2,5)</w:t>
                  </w:r>
                </w:p>
                <w:p w:rsidR="00000000" w:rsidDel="00000000" w:rsidP="00000000" w:rsidRDefault="00000000" w:rsidRPr="00000000" w14:paraId="000005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5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закономерностями развития детско-родительских отношений с позиций позитивного родительства; способны оказывать поддержку семьям, находящихся в трудной жизненной ситуации с целью повышения мотивации психолого-педагогической компетентности родителей в условиях позитивного родительства.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5A4">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знания закономерностей развития детско-родительских отношений на разных возрастных этапах, </w:t>
                  </w:r>
                </w:p>
                <w:p w:rsidR="00000000" w:rsidDel="00000000" w:rsidP="00000000" w:rsidRDefault="00000000" w:rsidRPr="00000000" w14:paraId="000005A5">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посредничество в кризисных ситуациях для  семьи и ребенка с целью мобилизации потенциальных возможностей семьи;</w:t>
                  </w:r>
                </w:p>
                <w:p w:rsidR="00000000" w:rsidDel="00000000" w:rsidP="00000000" w:rsidRDefault="00000000" w:rsidRPr="00000000" w14:paraId="000005A6">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просвещать родителей по овладению ими психолого-педагогическими знаниями в области семейного воспитанияи повышения родительской компетенции;</w:t>
                  </w:r>
                </w:p>
                <w:p w:rsidR="00000000" w:rsidDel="00000000" w:rsidP="00000000" w:rsidRDefault="00000000" w:rsidRPr="00000000" w14:paraId="000005A7">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обучать приемам психокоррекционной работы, направленной на развитие позитивных детско-родительских отношений.</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A">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B">
                  <w:pPr>
                    <w:tabs>
                      <w:tab w:val="left" w:leader="none" w:pos="90"/>
                    </w:tabs>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детско-родительских отношений</w:t>
                  </w:r>
                </w:p>
                <w:p w:rsidR="00000000" w:rsidDel="00000000" w:rsidP="00000000" w:rsidRDefault="00000000" w:rsidRPr="00000000" w14:paraId="000005AC">
                  <w:pPr>
                    <w:tabs>
                      <w:tab w:val="left" w:leader="none" w:pos="90"/>
                    </w:tabs>
                    <w:spacing w:after="120" w:line="240" w:lineRule="auto"/>
                    <w:ind w:right="432"/>
                    <w:jc w:val="both"/>
                    <w:rPr>
                      <w:rFonts w:ascii="Times New Roman" w:cs="Times New Roman" w:eastAsia="Times New Roman" w:hAnsi="Times New Roman"/>
                      <w:color w:val="000000"/>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D">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F">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0">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1">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3">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4">
                  <w:pPr>
                    <w:tabs>
                      <w:tab w:val="left" w:leader="none" w:pos="90"/>
                    </w:tabs>
                    <w:spacing w:after="120" w:line="240" w:lineRule="auto"/>
                    <w:ind w:right="432"/>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6">
                  <w:pPr>
                    <w:tabs>
                      <w:tab w:val="left" w:leader="none" w:pos="90"/>
                    </w:tabs>
                    <w:spacing w:after="120" w:line="240" w:lineRule="auto"/>
                    <w:ind w:right="432"/>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B7">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w:t>
                  </w:r>
                  <w:r w:rsidDel="00000000" w:rsidR="00000000" w:rsidRPr="00000000">
                    <w:rPr>
                      <w:rtl w:val="0"/>
                    </w:rPr>
                  </w:r>
                </w:p>
                <w:p w:rsidR="00000000" w:rsidDel="00000000" w:rsidP="00000000" w:rsidRDefault="00000000" w:rsidRPr="00000000" w14:paraId="000005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роью и значением семьи в развитии личности ребенка на различных стадиях онтогенеза и жизненного цикла семьи и способны мотивировать к развитию устойчивых связей детско-родительских отношений.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BC">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характеризовать детско-родительские отношения с указанием причин нарушения этих отношений;</w:t>
                  </w:r>
                </w:p>
                <w:p w:rsidR="00000000" w:rsidDel="00000000" w:rsidP="00000000" w:rsidRDefault="00000000" w:rsidRPr="00000000" w14:paraId="000005BD">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проблемы взаимоотношений родителей и детей;</w:t>
                  </w:r>
                </w:p>
                <w:p w:rsidR="00000000" w:rsidDel="00000000" w:rsidP="00000000" w:rsidRDefault="00000000" w:rsidRPr="00000000" w14:paraId="000005BE">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психодиагностическую и коррекционную работу с семьейс целью поддержки и  развития  детско-родительских отношений.</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F">
                  <w:pPr>
                    <w:tabs>
                      <w:tab w:val="left" w:leader="none" w:pos="90"/>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1">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2">
                  <w:pPr>
                    <w:tabs>
                      <w:tab w:val="left" w:leader="none" w:pos="90"/>
                    </w:tabs>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Сопровождение и поддержка семьи   </w:t>
                  </w:r>
                </w:p>
                <w:p w:rsidR="00000000" w:rsidDel="00000000" w:rsidP="00000000" w:rsidRDefault="00000000" w:rsidRPr="00000000" w14:paraId="000005C3">
                  <w:pPr>
                    <w:tabs>
                      <w:tab w:val="left" w:leader="none" w:pos="90"/>
                    </w:tabs>
                    <w:spacing w:after="120" w:line="240" w:lineRule="auto"/>
                    <w:ind w:right="432"/>
                    <w:jc w:val="both"/>
                    <w:rPr>
                      <w:rFonts w:ascii="Times New Roman" w:cs="Times New Roman" w:eastAsia="Times New Roman" w:hAnsi="Times New Roman"/>
                      <w:color w:val="000000"/>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4">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6">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7">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8">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психолого-педагогического вмешательства, всего </w:t>
                  </w:r>
                  <w:r w:rsidDel="00000000" w:rsidR="00000000" w:rsidRPr="00000000">
                    <w:rPr>
                      <w:rFonts w:ascii="Times New Roman" w:cs="Times New Roman" w:eastAsia="Times New Roman" w:hAnsi="Times New Roman"/>
                      <w:color w:val="00000a"/>
                      <w:sz w:val="28"/>
                      <w:szCs w:val="28"/>
                      <w:rtl w:val="0"/>
                    </w:rPr>
                    <w:t xml:space="preserve">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A">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B">
                  <w:pPr>
                    <w:tabs>
                      <w:tab w:val="left" w:leader="none" w:pos="90"/>
                    </w:tabs>
                    <w:spacing w:after="120" w:line="240" w:lineRule="auto"/>
                    <w:ind w:right="432"/>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D">
                  <w:pPr>
                    <w:tabs>
                      <w:tab w:val="left" w:leader="none" w:pos="90"/>
                    </w:tabs>
                    <w:spacing w:after="12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CE">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(1,2,3)</w:t>
                  </w:r>
                  <w:r w:rsidDel="00000000" w:rsidR="00000000" w:rsidRPr="00000000">
                    <w:rPr>
                      <w:rtl w:val="0"/>
                    </w:rPr>
                  </w:r>
                </w:p>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фундаментальным представлением о семье и основами психологии семьи, способны осуществлять сопровождение и оказывать психолого-педагогическую поддержку семьям с позиций позитивных установок на семью и брачные отношения.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2">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D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рекомендации по сопровождению и поддержке   различных психолого-педагогических моделей детско-родительских отношений; </w:t>
                  </w:r>
                </w:p>
                <w:p w:rsidR="00000000" w:rsidDel="00000000" w:rsidP="00000000" w:rsidRDefault="00000000" w:rsidRPr="00000000" w14:paraId="000005D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психолого-педагогическую диагностику семей, нуждающихся в сопровождении и психолого-педагогической поддержке;</w:t>
                  </w:r>
                </w:p>
                <w:p w:rsidR="00000000" w:rsidDel="00000000" w:rsidP="00000000" w:rsidRDefault="00000000" w:rsidRPr="00000000" w14:paraId="000005D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в практической деятельности наилучшие техники и приемы  сопровождения и поддержки семьи.</w:t>
                  </w:r>
                </w:p>
              </w:tc>
            </w:tr>
          </w:tbl>
          <w:p w:rsidR="00000000" w:rsidDel="00000000" w:rsidP="00000000" w:rsidRDefault="00000000" w:rsidRPr="00000000" w14:paraId="000005D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2"/>
              <w:tblW w:w="90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007"/>
              <w:tblGridChange w:id="0">
                <w:tblGrid>
                  <w:gridCol w:w="900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5D7">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профилактики и психологического образования, всего 25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Модуль раскрывает специфику применения методов оценки и вмешательства в конкретные прикладные ситуации благополучия ребенка, оценка риска, профилактика дезадаптации</w:t>
                  </w:r>
                  <w:r w:rsidDel="00000000" w:rsidR="00000000" w:rsidRPr="00000000">
                    <w:rPr>
                      <w:rtl w:val="0"/>
                    </w:rPr>
                  </w:r>
                </w:p>
              </w:tc>
            </w:tr>
          </w:tbl>
          <w:p w:rsidR="00000000" w:rsidDel="00000000" w:rsidP="00000000" w:rsidRDefault="00000000" w:rsidRPr="00000000" w14:paraId="000005D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3"/>
              <w:tblW w:w="9007.0" w:type="dxa"/>
              <w:jc w:val="left"/>
              <w:tblLayout w:type="fixed"/>
              <w:tblLook w:val="0400"/>
            </w:tblPr>
            <w:tblGrid>
              <w:gridCol w:w="2269"/>
              <w:gridCol w:w="6738"/>
              <w:tblGridChange w:id="0">
                <w:tblGrid>
                  <w:gridCol w:w="2269"/>
                  <w:gridCol w:w="67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B">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Организация психосоциальной службы в образовательном учреждении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E">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DF">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1">
                  <w:pPr>
                    <w:tabs>
                      <w:tab w:val="left" w:leader="none" w:pos="90"/>
                    </w:tabs>
                    <w:spacing w:after="120" w:line="240" w:lineRule="auto"/>
                    <w:ind w:right="-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3">
                  <w:pPr>
                    <w:tabs>
                      <w:tab w:val="left" w:leader="none" w:pos="90"/>
                    </w:tabs>
                    <w:spacing w:after="120" w:line="240" w:lineRule="auto"/>
                    <w:ind w:right="-1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E6">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8"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(1,2)</w:t>
                  </w:r>
                  <w:r w:rsidDel="00000000" w:rsidR="00000000" w:rsidRPr="00000000">
                    <w:rPr>
                      <w:rtl w:val="0"/>
                    </w:rPr>
                  </w:r>
                </w:p>
                <w:p w:rsidR="00000000" w:rsidDel="00000000" w:rsidP="00000000" w:rsidRDefault="00000000" w:rsidRPr="00000000" w14:paraId="000005E7">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(2,3,4)</w:t>
                  </w:r>
                </w:p>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8"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ролью, функциями и задачами психосоциальной службы в образовательном учреждении и способны проектировать, организовывать и осуществлять деятельность психосоциальной службы на практике.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5E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принципы организации психосоциальной работы, </w:t>
                  </w:r>
                </w:p>
                <w:p w:rsidR="00000000" w:rsidDel="00000000" w:rsidP="00000000" w:rsidRDefault="00000000" w:rsidRPr="00000000" w14:paraId="000005E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обосновывать использование нормативных документов, регулирующих психосоциальную работу в образовательных учреждениях;</w:t>
                  </w:r>
                  <w:r w:rsidDel="00000000" w:rsidR="00000000" w:rsidRPr="00000000">
                    <w:rPr>
                      <w:rtl w:val="0"/>
                    </w:rPr>
                  </w:r>
                </w:p>
                <w:p w:rsidR="00000000" w:rsidDel="00000000" w:rsidP="00000000" w:rsidRDefault="00000000" w:rsidRPr="00000000" w14:paraId="000005E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7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взаимодействовать со специалистами различных социальных служб по вопросам психического развития детей и подростков при организации психосоциальной работы.</w:t>
                  </w:r>
                  <w:r w:rsidDel="00000000" w:rsidR="00000000" w:rsidRPr="00000000">
                    <w:rPr>
                      <w:rtl w:val="0"/>
                    </w:rPr>
                  </w:r>
                </w:p>
              </w:tc>
            </w:tr>
          </w:tbl>
          <w:p w:rsidR="00000000" w:rsidDel="00000000" w:rsidP="00000000" w:rsidRDefault="00000000" w:rsidRPr="00000000" w14:paraId="000005E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4"/>
              <w:tblW w:w="8926.0" w:type="dxa"/>
              <w:jc w:val="left"/>
              <w:tblLayout w:type="fixed"/>
              <w:tblLook w:val="0400"/>
            </w:tblPr>
            <w:tblGrid>
              <w:gridCol w:w="2269"/>
              <w:gridCol w:w="6657"/>
              <w:tblGridChange w:id="0">
                <w:tblGrid>
                  <w:gridCol w:w="2269"/>
                  <w:gridCol w:w="665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1">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Содействие благополучию  и профилактика рисков</w:t>
                  </w:r>
                </w:p>
                <w:p w:rsidR="00000000" w:rsidDel="00000000" w:rsidP="00000000" w:rsidRDefault="00000000" w:rsidRPr="00000000" w14:paraId="000005F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5">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6">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8">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5FD">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(1,2, 4)</w:t>
                  </w:r>
                  <w:r w:rsidDel="00000000" w:rsidR="00000000" w:rsidRPr="00000000">
                    <w:rPr>
                      <w:rtl w:val="0"/>
                    </w:rPr>
                  </w:r>
                </w:p>
                <w:p w:rsidR="00000000" w:rsidDel="00000000" w:rsidP="00000000" w:rsidRDefault="00000000" w:rsidRPr="00000000" w14:paraId="000005FE">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(3,4)</w:t>
                  </w:r>
                </w:p>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w:t>
                  </w:r>
                  <w:r w:rsidDel="00000000" w:rsidR="00000000" w:rsidRPr="00000000">
                    <w:rPr>
                      <w:rFonts w:ascii="Times New Roman" w:cs="Times New Roman" w:eastAsia="Times New Roman" w:hAnsi="Times New Roman"/>
                      <w:b w:val="1"/>
                      <w:i w:val="0"/>
                      <w:smallCaps w:val="0"/>
                      <w:strike w:val="0"/>
                      <w:color w:val="00000a"/>
                      <w:sz w:val="28"/>
                      <w:szCs w:val="28"/>
                      <w:u w:val="none"/>
                      <w:shd w:fill="auto" w:val="clear"/>
                      <w:vertAlign w:val="baseline"/>
                      <w:rtl w:val="0"/>
                    </w:rPr>
                    <w:t xml:space="preserve"> с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основными формами  кризисного поведения в современном обществе и спецификой их проявления в молодежной среде, способны использовать основные положения концепций и теоретических подходов развития благополучия детей и профилактики рисков.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03">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оценивать и сравнивать информацию о  благополучном состоянии ребенка,</w:t>
                  </w:r>
                </w:p>
                <w:p w:rsidR="00000000" w:rsidDel="00000000" w:rsidP="00000000" w:rsidRDefault="00000000" w:rsidRPr="00000000" w14:paraId="0000060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методы профилактики нарушений психологического  развития;</w:t>
                  </w:r>
                </w:p>
                <w:p w:rsidR="00000000" w:rsidDel="00000000" w:rsidP="00000000" w:rsidRDefault="00000000" w:rsidRPr="00000000" w14:paraId="0000060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оказывать помощь для поддержания здоровья во всех его проявлениях: на уровне физического организма, устойчивого душевного равновесия, здорового образа жизни</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9">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Профилактика отклоняющегося поведения</w:t>
                  </w:r>
                </w:p>
                <w:p w:rsidR="00000000" w:rsidDel="00000000" w:rsidP="00000000" w:rsidRDefault="00000000" w:rsidRPr="00000000" w14:paraId="0000060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D">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E">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0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0">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1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(1,2, 4)</w:t>
                  </w:r>
                  <w:r w:rsidDel="00000000" w:rsidR="00000000" w:rsidRPr="00000000">
                    <w:rPr>
                      <w:rtl w:val="0"/>
                    </w:rPr>
                  </w:r>
                </w:p>
                <w:p w:rsidR="00000000" w:rsidDel="00000000" w:rsidP="00000000" w:rsidRDefault="00000000" w:rsidRPr="00000000" w14:paraId="0000061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(3,4)</w:t>
                  </w:r>
                </w:p>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типологией отклоняющегося поведения, влиянием фокторов риска на социализацию молодого поколения, с основными направлениями  профилактики отклоняющегося поведения и способны проводить психолого-педагогическую диагностику отклоняющегося поведения обучающихся.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основные положения  концепций и теоретических подходов в области отклоняющегося поведения обучающихся;</w:t>
                  </w:r>
                </w:p>
                <w:p w:rsidR="00000000" w:rsidDel="00000000" w:rsidP="00000000" w:rsidRDefault="00000000" w:rsidRPr="00000000" w14:paraId="000006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организовывать и проводить профилактическую работу отклоняющихся  зависимостей среди подростков и молодежи;</w:t>
                  </w:r>
                </w:p>
                <w:p w:rsidR="00000000" w:rsidDel="00000000" w:rsidP="00000000" w:rsidRDefault="00000000" w:rsidRPr="00000000" w14:paraId="000006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причины нарушений в обучении, поведении и развитии обучающихся.</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1">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Профилактика кризисного поведения</w:t>
                  </w:r>
                </w:p>
                <w:p w:rsidR="00000000" w:rsidDel="00000000" w:rsidP="00000000" w:rsidRDefault="00000000" w:rsidRPr="00000000" w14:paraId="00000622">
                  <w:pPr>
                    <w:tabs>
                      <w:tab w:val="left" w:leader="none" w:pos="90"/>
                    </w:tabs>
                    <w:spacing w:after="120" w:line="240" w:lineRule="auto"/>
                    <w:ind w:right="432"/>
                    <w:jc w:val="cente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5">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6">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8">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2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(1,2, 4)</w:t>
                  </w:r>
                  <w:r w:rsidDel="00000000" w:rsidR="00000000" w:rsidRPr="00000000">
                    <w:rPr>
                      <w:rtl w:val="0"/>
                    </w:rPr>
                  </w:r>
                </w:p>
                <w:p w:rsidR="00000000" w:rsidDel="00000000" w:rsidP="00000000" w:rsidRDefault="00000000" w:rsidRPr="00000000" w14:paraId="0000062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(3,4)</w:t>
                  </w:r>
                </w:p>
                <w:p w:rsidR="00000000" w:rsidDel="00000000" w:rsidP="00000000" w:rsidRDefault="00000000" w:rsidRPr="00000000" w14:paraId="000006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6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признаками и особенностями кризисного поведения обучающихся и способны оказывать профилактическую и консультационную, коррекционную помощь детям, оказавшимся в трудной жизненной ситуации.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основные формы кризисного поведения в современном обществе и специфику их проявления в молодежной среде;</w:t>
                  </w:r>
                </w:p>
                <w:p w:rsidR="00000000" w:rsidDel="00000000" w:rsidP="00000000" w:rsidRDefault="00000000" w:rsidRPr="00000000" w14:paraId="000006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оценивать и сравнивать информацию о состоянии и динамике кризисных проявлений в молодежной среде,</w:t>
                  </w:r>
                </w:p>
                <w:p w:rsidR="00000000" w:rsidDel="00000000" w:rsidP="00000000" w:rsidRDefault="00000000" w:rsidRPr="00000000" w14:paraId="000006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тренинговую работу с целью профилактики кризисного поведения и преодоления кризисных ситуаций у обучающихся и развитию уверенности в себе.</w:t>
                  </w:r>
                </w:p>
              </w:tc>
            </w:tr>
          </w:tbl>
          <w:p w:rsidR="00000000" w:rsidDel="00000000" w:rsidP="00000000" w:rsidRDefault="00000000" w:rsidRPr="00000000" w14:paraId="0000063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5"/>
              <w:tblW w:w="8926.0" w:type="dxa"/>
              <w:jc w:val="left"/>
              <w:tblLayout w:type="fixed"/>
              <w:tblLook w:val="0400"/>
            </w:tblPr>
            <w:tblGrid>
              <w:gridCol w:w="2269"/>
              <w:gridCol w:w="6657"/>
              <w:tblGridChange w:id="0">
                <w:tblGrid>
                  <w:gridCol w:w="2269"/>
                  <w:gridCol w:w="665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8">
                  <w:pPr>
                    <w:tabs>
                      <w:tab w:val="left" w:leader="none" w:pos="90"/>
                    </w:tabs>
                    <w:spacing w:after="120" w:line="240" w:lineRule="auto"/>
                    <w:ind w:right="78"/>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Международные стандарты защиты прав детей</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A">
                  <w:pPr>
                    <w:tabs>
                      <w:tab w:val="left" w:leader="none" w:pos="90"/>
                    </w:tabs>
                    <w:spacing w:after="120" w:line="240" w:lineRule="auto"/>
                    <w:ind w:right="7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B">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C">
                  <w:pPr>
                    <w:widowControl w:val="0"/>
                    <w:tabs>
                      <w:tab w:val="left" w:leader="none" w:pos="90"/>
                    </w:tabs>
                    <w:spacing w:after="120" w:line="240" w:lineRule="auto"/>
                    <w:ind w:right="7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E">
                  <w:pPr>
                    <w:tabs>
                      <w:tab w:val="left" w:leader="none" w:pos="90"/>
                    </w:tabs>
                    <w:spacing w:after="120" w:line="240" w:lineRule="auto"/>
                    <w:ind w:right="7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3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4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(2,3,4)</w:t>
                  </w:r>
                </w:p>
                <w:p w:rsidR="00000000" w:rsidDel="00000000" w:rsidP="00000000" w:rsidRDefault="00000000" w:rsidRPr="00000000" w14:paraId="0000064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(2,3,4)</w:t>
                  </w:r>
                </w:p>
                <w:p w:rsidR="00000000" w:rsidDel="00000000" w:rsidP="00000000" w:rsidRDefault="00000000" w:rsidRPr="00000000" w14:paraId="000006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6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407"/>
                    </w:tabs>
                    <w:spacing w:after="120" w:before="0" w:line="240" w:lineRule="auto"/>
                    <w:ind w:left="0" w:right="34"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системой и структурой органов международной защиты прав детей, способны оценить эффективность способов международной защиты прав детей.</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 практике знание основных способов и форм международной защиты прав детей;</w:t>
                  </w:r>
                </w:p>
                <w:p w:rsidR="00000000" w:rsidDel="00000000" w:rsidP="00000000" w:rsidRDefault="00000000" w:rsidRPr="00000000" w14:paraId="0000064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источники международного стандарта защиты прав детей, уставные документы международных организаций, международные универсальные, региональные и двусторонние соглашения по вопросам защиты детей;</w:t>
                  </w:r>
                </w:p>
                <w:p w:rsidR="00000000" w:rsidDel="00000000" w:rsidP="00000000" w:rsidRDefault="00000000" w:rsidRPr="00000000" w14:paraId="0000064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постоянно отслеживать актуальные тенденции, новейшие изменения нормативно-правовой базы в области защиты детей</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4F">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Технология реализации нормативно-правовой документации в образовательных учреждениях</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2">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3">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5">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123"/>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5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 w:val="left" w:leader="none" w:pos="6123"/>
                    </w:tabs>
                    <w:spacing w:after="120" w:before="0" w:line="240" w:lineRule="auto"/>
                    <w:ind w:left="720" w:right="34" w:hanging="36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(2,3,4)</w:t>
                  </w:r>
                </w:p>
                <w:p w:rsidR="00000000" w:rsidDel="00000000" w:rsidP="00000000" w:rsidRDefault="00000000" w:rsidRPr="00000000" w14:paraId="0000065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90"/>
                      <w:tab w:val="left" w:leader="none" w:pos="6123"/>
                    </w:tabs>
                    <w:spacing w:after="120" w:before="0" w:line="240" w:lineRule="auto"/>
                    <w:ind w:left="720" w:right="34" w:hanging="36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психологическому образованию  (2,3,4)</w:t>
                  </w:r>
                </w:p>
                <w:p w:rsidR="00000000" w:rsidDel="00000000" w:rsidP="00000000" w:rsidRDefault="00000000" w:rsidRPr="00000000" w14:paraId="000006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123"/>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6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123"/>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технологией реализации нормативно-правовой документации в образовательных учреждениях и  способны применять знания данной технологиии  в практической деятельности.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6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различать виды нормативно-правовой документации в образовательных учреждениях;</w:t>
                  </w:r>
                </w:p>
                <w:p w:rsidR="00000000" w:rsidDel="00000000" w:rsidP="00000000" w:rsidRDefault="00000000" w:rsidRPr="00000000" w14:paraId="0000066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источники инормативно-правовой документации в образовательных учреждениях;</w:t>
                  </w:r>
                </w:p>
                <w:p w:rsidR="00000000" w:rsidDel="00000000" w:rsidP="00000000" w:rsidRDefault="00000000" w:rsidRPr="00000000" w14:paraId="0000066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актуальные тенденции, новейшие изменения нормативно-правовой базы в области защиты детей.</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Медиа и киберпсихология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9">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A">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C">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6F">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7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психологической профилактике  (2,3,4)</w:t>
                  </w:r>
                </w:p>
                <w:p w:rsidR="00000000" w:rsidDel="00000000" w:rsidP="00000000" w:rsidRDefault="00000000" w:rsidRPr="00000000" w14:paraId="0000067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психологическому образованию  (2,3,4)</w:t>
                  </w:r>
                </w:p>
                <w:p w:rsidR="00000000" w:rsidDel="00000000" w:rsidP="00000000" w:rsidRDefault="00000000" w:rsidRPr="00000000" w14:paraId="000006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ходе данного курса у будущих учителей формируется целостное представление о киберпсихологии как новой научно-практической отрасли знаний, её актуальных задачах и перспективах развития в современных условиях прогрессирующей цифровизации общества, а также о специфике организации и осуществления профессиональной деятельности психолога в интернет-среде.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5">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7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оценивать негативные последствия от всех форм медиа и кибертехнологий;</w:t>
                  </w:r>
                </w:p>
                <w:p w:rsidR="00000000" w:rsidDel="00000000" w:rsidP="00000000" w:rsidRDefault="00000000" w:rsidRPr="00000000" w14:paraId="0000067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продвигать и развивать позитивное использование медиапсихологии и киберписхологии и их применения на практике;</w:t>
                  </w:r>
                </w:p>
                <w:p w:rsidR="00000000" w:rsidDel="00000000" w:rsidP="00000000" w:rsidRDefault="00000000" w:rsidRPr="00000000" w14:paraId="0000067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осуществлять профессиональную депятельность, базируясь на знании современных медиа и киберсистем, их структуры и специфики моделей. </w:t>
                  </w:r>
                </w:p>
              </w:tc>
            </w:tr>
          </w:tbl>
          <w:p w:rsidR="00000000" w:rsidDel="00000000" w:rsidP="00000000" w:rsidRDefault="00000000" w:rsidRPr="00000000" w14:paraId="0000067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6"/>
              <w:tblW w:w="8926.0" w:type="dxa"/>
              <w:jc w:val="left"/>
              <w:tblLayout w:type="fixed"/>
              <w:tblLook w:val="0400"/>
            </w:tblPr>
            <w:tblGrid>
              <w:gridCol w:w="2269"/>
              <w:gridCol w:w="6657"/>
              <w:tblGridChange w:id="0">
                <w:tblGrid>
                  <w:gridCol w:w="2269"/>
                  <w:gridCol w:w="665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C">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Конфликтология в образовании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7F">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0">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2">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8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(2,3,4)</w:t>
                  </w:r>
                </w:p>
                <w:p w:rsidR="00000000" w:rsidDel="00000000" w:rsidP="00000000" w:rsidRDefault="00000000" w:rsidRPr="00000000" w14:paraId="0000068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(2,3)</w:t>
                  </w:r>
                  <w:r w:rsidDel="00000000" w:rsidR="00000000" w:rsidRPr="00000000">
                    <w:rPr>
                      <w:rtl w:val="0"/>
                    </w:rPr>
                  </w:r>
                </w:p>
                <w:p w:rsidR="00000000" w:rsidDel="00000000" w:rsidP="00000000" w:rsidRDefault="00000000" w:rsidRPr="00000000" w14:paraId="000006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Курс направлен на обеспечение будущего психолога комплексом теоретических знаний и практических технологий и методов по анализу и управлению конфликтами в образовании. Будущие учителя  знакомы с  особенностями профессионального разрешения конфликтов и мер их профилактики; способны разрабатывать комплекс практических умений в сфере профилактики и разрешения конфликтов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8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давать  разъяснение  теоретических  основ науки конфликтологии; </w:t>
                  </w:r>
                </w:p>
                <w:p w:rsidR="00000000" w:rsidDel="00000000" w:rsidP="00000000" w:rsidRDefault="00000000" w:rsidRPr="00000000" w14:paraId="0000068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на практике стратегии разрешения конфликтов и спорных вопросов;</w:t>
                  </w:r>
                </w:p>
                <w:p w:rsidR="00000000" w:rsidDel="00000000" w:rsidP="00000000" w:rsidRDefault="00000000" w:rsidRPr="00000000" w14:paraId="0000068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полученную информацию, выявляя интересы и позиции конфликтующих сторон; </w:t>
                  </w:r>
                </w:p>
                <w:p w:rsidR="00000000" w:rsidDel="00000000" w:rsidP="00000000" w:rsidRDefault="00000000" w:rsidRPr="00000000" w14:paraId="0000069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конфликт, выбирая способ работы с ним;</w:t>
                  </w:r>
                </w:p>
                <w:p w:rsidR="00000000" w:rsidDel="00000000" w:rsidP="00000000" w:rsidRDefault="00000000" w:rsidRPr="00000000" w14:paraId="0000069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разрабатывать стратегию и тактику стрессоустойчивости в конфликте.</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4">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5">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Стратегии разрешения конфликтов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8">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9">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B">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A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(2,3,4) </w:t>
                  </w:r>
                </w:p>
                <w:p w:rsidR="00000000" w:rsidDel="00000000" w:rsidP="00000000" w:rsidRDefault="00000000" w:rsidRPr="00000000" w14:paraId="000006A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(2,3)</w:t>
                  </w:r>
                </w:p>
                <w:p w:rsidR="00000000" w:rsidDel="00000000" w:rsidP="00000000" w:rsidRDefault="00000000" w:rsidRPr="00000000" w14:paraId="000006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6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закономерностями и механизмами развития  межличностных отношений в группе, причинами  возникновения, динамики  и стратегий  разрешения социальных конфликтов; </w:t>
                  </w: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способны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конструктивные техники  разрешения конфликтов.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A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 w:val="left" w:leader="none" w:pos="6265"/>
                    </w:tabs>
                    <w:spacing w:after="120" w:before="0" w:line="240" w:lineRule="auto"/>
                    <w:ind w:left="0" w:right="176"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наличие конфликта, установить его причины и предложить пути его разрешения;</w:t>
                  </w:r>
                </w:p>
                <w:p w:rsidR="00000000" w:rsidDel="00000000" w:rsidP="00000000" w:rsidRDefault="00000000" w:rsidRPr="00000000" w14:paraId="000006A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 w:val="left" w:leader="none" w:pos="6265"/>
                    </w:tabs>
                    <w:spacing w:after="120" w:before="0" w:line="240" w:lineRule="auto"/>
                    <w:ind w:left="0" w:right="176"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влияние различных факторов на выбор стратегии поведения в конфликте;</w:t>
                  </w:r>
                </w:p>
                <w:p w:rsidR="00000000" w:rsidDel="00000000" w:rsidP="00000000" w:rsidRDefault="00000000" w:rsidRPr="00000000" w14:paraId="000006A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правила бесконфликтного поведения. </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B">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C">
                  <w:pPr>
                    <w:tabs>
                      <w:tab w:val="left" w:leader="none" w:pos="90"/>
                    </w:tabs>
                    <w:spacing w:after="120" w:line="240" w:lineRule="auto"/>
                    <w:ind w:right="432"/>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Управление стрессом</w:t>
                  </w:r>
                </w:p>
                <w:p w:rsidR="00000000" w:rsidDel="00000000" w:rsidP="00000000" w:rsidRDefault="00000000" w:rsidRPr="00000000" w14:paraId="000006AD">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A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0">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1">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3">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повышение следующих областей предметных компетенций:</w:t>
                  </w:r>
                </w:p>
                <w:p w:rsidR="00000000" w:rsidDel="00000000" w:rsidP="00000000" w:rsidRDefault="00000000" w:rsidRPr="00000000" w14:paraId="000006B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психологической профилактике  (2,3,4)</w:t>
                  </w:r>
                </w:p>
                <w:p w:rsidR="00000000" w:rsidDel="00000000" w:rsidP="00000000" w:rsidRDefault="00000000" w:rsidRPr="00000000" w14:paraId="000006B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(2,3)</w:t>
                  </w:r>
                </w:p>
                <w:p w:rsidR="00000000" w:rsidDel="00000000" w:rsidP="00000000" w:rsidRDefault="00000000" w:rsidRPr="00000000" w14:paraId="000006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6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знакомы с понятием  «стресс» с современной научной точки зрения, со  структурой, типологией  и видами стрессовых реакций, причинами  возникновения и механизмы проявления; способны применять на практике основные стратегии и тактику, методы конструктивного управления стрессами.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w:t>
                  </w:r>
                </w:p>
                <w:p w:rsidR="00000000" w:rsidDel="00000000" w:rsidP="00000000" w:rsidRDefault="00000000" w:rsidRPr="00000000" w14:paraId="000006BE">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признаки проявления стрессового и интерпретировать значение внешнего (мимика, жесты, поза, походка, осанка, речь) поведения.</w:t>
                  </w:r>
                </w:p>
                <w:p w:rsidR="00000000" w:rsidDel="00000000" w:rsidP="00000000" w:rsidRDefault="00000000" w:rsidRPr="00000000" w14:paraId="000006BF">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строить эффективную коммуникацию и конструктивно разрешать проблемные ситуации (конфликты, кризисы, стрессы).</w:t>
                  </w:r>
                </w:p>
                <w:p w:rsidR="00000000" w:rsidDel="00000000" w:rsidP="00000000" w:rsidRDefault="00000000" w:rsidRPr="00000000" w14:paraId="000006C0">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программы управления стрессом</w:t>
                  </w:r>
                </w:p>
              </w:tc>
            </w:tr>
          </w:tbl>
          <w:p w:rsidR="00000000" w:rsidDel="00000000" w:rsidP="00000000" w:rsidRDefault="00000000" w:rsidRPr="00000000" w14:paraId="000006C1">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7"/>
              <w:tblW w:w="8926.0" w:type="dxa"/>
              <w:jc w:val="left"/>
              <w:tblLayout w:type="fixed"/>
              <w:tblLook w:val="0400"/>
            </w:tblPr>
            <w:tblGrid>
              <w:gridCol w:w="2269"/>
              <w:gridCol w:w="6657"/>
              <w:tblGridChange w:id="0">
                <w:tblGrid>
                  <w:gridCol w:w="2269"/>
                  <w:gridCol w:w="665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3">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 Профориентационные технологии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6">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7">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9">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совершенствование следующих предметных  компетенций:</w:t>
                  </w:r>
                </w:p>
                <w:p w:rsidR="00000000" w:rsidDel="00000000" w:rsidP="00000000" w:rsidRDefault="00000000" w:rsidRPr="00000000" w14:paraId="000006C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 w:val="left" w:leader="none" w:pos="223"/>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знаний в области  психологического образования(5)</w:t>
                  </w:r>
                </w:p>
                <w:p w:rsidR="00000000" w:rsidDel="00000000" w:rsidP="00000000" w:rsidRDefault="00000000" w:rsidRPr="00000000" w14:paraId="000006C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 w:val="left" w:leader="none" w:pos="223"/>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знаний в области психологического консультирования (4,5)</w:t>
                  </w:r>
                </w:p>
                <w:p w:rsidR="00000000" w:rsidDel="00000000" w:rsidP="00000000" w:rsidRDefault="00000000" w:rsidRPr="00000000" w14:paraId="000006D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90"/>
                      <w:tab w:val="left" w:leader="none" w:pos="170"/>
                    </w:tabs>
                    <w:spacing w:after="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психолого-педагогического оценивания (4)</w:t>
                  </w:r>
                  <w:r w:rsidDel="00000000" w:rsidR="00000000" w:rsidRPr="00000000">
                    <w:rPr>
                      <w:rtl w:val="0"/>
                    </w:rPr>
                  </w:r>
                </w:p>
                <w:p w:rsidR="00000000" w:rsidDel="00000000" w:rsidP="00000000" w:rsidRDefault="00000000" w:rsidRPr="00000000" w14:paraId="000006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170"/>
                    </w:tabs>
                    <w:spacing w:after="12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D2">
                  <w:pPr>
                    <w:tabs>
                      <w:tab w:val="left" w:leader="none" w:pos="90"/>
                      <w:tab w:val="left" w:leader="none" w:pos="170"/>
                    </w:tabs>
                    <w:spacing w:after="120" w:line="240" w:lineRule="auto"/>
                    <w:ind w:right="34"/>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Будущие учителя знакомы  с  профессиографией и психологической классификацией профессий,  способны оказывать помощь обучающимся в выборе будущей профессии и в выборе обучающих курсов, ориентированных на профессию.</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 </w:t>
                  </w:r>
                </w:p>
                <w:p w:rsidR="00000000" w:rsidDel="00000000" w:rsidP="00000000" w:rsidRDefault="00000000" w:rsidRPr="00000000" w14:paraId="000006D5">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профессиограмму для различных видов профессиональной деятельности;</w:t>
                  </w:r>
                </w:p>
                <w:p w:rsidR="00000000" w:rsidDel="00000000" w:rsidP="00000000" w:rsidRDefault="00000000" w:rsidRPr="00000000" w14:paraId="000006D6">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способы формирования психологической готовности обучающихся  к профессиональной деятельности;</w:t>
                  </w:r>
                </w:p>
                <w:p w:rsidR="00000000" w:rsidDel="00000000" w:rsidP="00000000" w:rsidRDefault="00000000" w:rsidRPr="00000000" w14:paraId="000006D7">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 консультации, собеседования, тренинги для активизации профессионального самоопределения.</w:t>
                  </w:r>
                </w:p>
                <w:p w:rsidR="00000000" w:rsidDel="00000000" w:rsidP="00000000" w:rsidRDefault="00000000" w:rsidRPr="00000000" w14:paraId="000006D8">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выявлять профессиональные интересы обучающихся и консультировать их родителей (законных представителей) по выбору будущей профессии;</w:t>
                  </w:r>
                </w:p>
                <w:p w:rsidR="00000000" w:rsidDel="00000000" w:rsidP="00000000" w:rsidRDefault="00000000" w:rsidRPr="00000000" w14:paraId="000006D9">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профориентационные программы и мероприятия для обучающихся.</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C">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D">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Профилизация обучения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D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0">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1">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3">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407"/>
                      <w:tab w:val="left" w:leader="none" w:pos="6441"/>
                    </w:tabs>
                    <w:spacing w:after="120" w:before="0" w:line="240" w:lineRule="auto"/>
                    <w:ind w:left="0" w:right="34"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совершенствование следующих предметных  компетенций:</w:t>
                  </w:r>
                </w:p>
                <w:p w:rsidR="00000000" w:rsidDel="00000000" w:rsidP="00000000" w:rsidRDefault="00000000" w:rsidRPr="00000000" w14:paraId="000006E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90"/>
                      <w:tab w:val="left" w:leader="none" w:pos="223"/>
                      <w:tab w:val="left" w:leader="none" w:pos="6407"/>
                      <w:tab w:val="left" w:leader="none" w:pos="6441"/>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знаний в области  психологического образования(5)</w:t>
                  </w:r>
                </w:p>
                <w:p w:rsidR="00000000" w:rsidDel="00000000" w:rsidP="00000000" w:rsidRDefault="00000000" w:rsidRPr="00000000" w14:paraId="000006E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90"/>
                      <w:tab w:val="left" w:leader="none" w:pos="185"/>
                      <w:tab w:val="left" w:leader="none" w:pos="6407"/>
                      <w:tab w:val="left" w:leader="none" w:pos="6441"/>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знаний в области психологического консультирования (4,5)</w:t>
                  </w:r>
                </w:p>
                <w:p w:rsidR="00000000" w:rsidDel="00000000" w:rsidP="00000000" w:rsidRDefault="00000000" w:rsidRPr="00000000" w14:paraId="000006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185"/>
                      <w:tab w:val="left" w:leader="none" w:pos="6407"/>
                      <w:tab w:val="left" w:leader="none" w:pos="6441"/>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407"/>
                      <w:tab w:val="left" w:leader="none" w:pos="6441"/>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курса является формирование у будущих учителей представлений о профилизации школьников, ее организационно - методических и психологопедагогических аспектах в контексте ключевых проблем планирования и организации перехода школы к профильному обучению</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 </w:t>
                  </w:r>
                </w:p>
                <w:p w:rsidR="00000000" w:rsidDel="00000000" w:rsidP="00000000" w:rsidRDefault="00000000" w:rsidRPr="00000000" w14:paraId="000006EE">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взаимосвязь профилизации обучения с профессиональным самоопределением школьников, сущность профильного обучения в системе технологического образования с учетом специфики содержания образовательной области «технология»;</w:t>
                  </w:r>
                </w:p>
                <w:p w:rsidR="00000000" w:rsidDel="00000000" w:rsidP="00000000" w:rsidRDefault="00000000" w:rsidRPr="00000000" w14:paraId="000006EF">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применять на практике  методы выявления интересов и склонностей школьников с целью профилизации обучения </w:t>
                  </w:r>
                </w:p>
                <w:p w:rsidR="00000000" w:rsidDel="00000000" w:rsidP="00000000" w:rsidRDefault="00000000" w:rsidRPr="00000000" w14:paraId="000006F0">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оценивать зависимость содержания программ профильного обучения от его видов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3">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4">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Профессия как выбор жизненного пути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7">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8">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A">
                  <w:pPr>
                    <w:tabs>
                      <w:tab w:val="left" w:leader="none" w:pos="90"/>
                    </w:tabs>
                    <w:spacing w:after="120" w:line="240" w:lineRule="auto"/>
                    <w:ind w:right="888"/>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  профилактики и психологического образования,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6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7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данного курса является совершенствование следующих предметных  компетенций:</w:t>
                  </w:r>
                </w:p>
                <w:p w:rsidR="00000000" w:rsidDel="00000000" w:rsidP="00000000" w:rsidRDefault="00000000" w:rsidRPr="00000000" w14:paraId="000006F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90"/>
                      <w:tab w:val="left" w:leader="none" w:pos="223"/>
                    </w:tabs>
                    <w:spacing w:after="0" w:before="0" w:line="240" w:lineRule="auto"/>
                    <w:ind w:left="0" w:right="176"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знаний в области  психологического образования(5)</w:t>
                  </w:r>
                </w:p>
                <w:p w:rsidR="00000000" w:rsidDel="00000000" w:rsidP="00000000" w:rsidRDefault="00000000" w:rsidRPr="00000000" w14:paraId="0000070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90"/>
                      <w:tab w:val="left" w:leader="none" w:pos="223"/>
                    </w:tabs>
                    <w:spacing w:after="0" w:before="0" w:line="240" w:lineRule="auto"/>
                    <w:ind w:left="0" w:right="176"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психолого-педагогического оценивания (4)</w:t>
                  </w:r>
                </w:p>
                <w:p w:rsidR="00000000" w:rsidDel="00000000" w:rsidP="00000000" w:rsidRDefault="00000000" w:rsidRPr="00000000" w14:paraId="000007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223"/>
                    </w:tabs>
                    <w:spacing w:after="120" w:before="0" w:line="240" w:lineRule="auto"/>
                    <w:ind w:left="0" w:right="176"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176"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Целью преподавания дисциплины является формирование у будущих учителей понимания профессии, как выбора жизненного пути, а также  психологической готовности к профессиональному и личностному самоопределению</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Будущие учителя, демонстрирующие компетентность, могут: </w:t>
                  </w:r>
                </w:p>
                <w:p w:rsidR="00000000" w:rsidDel="00000000" w:rsidP="00000000" w:rsidRDefault="00000000" w:rsidRPr="00000000" w14:paraId="00000705">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 w:val="left" w:leader="none" w:pos="6265"/>
                    </w:tabs>
                    <w:spacing w:after="120" w:before="0" w:line="240" w:lineRule="auto"/>
                    <w:ind w:left="720" w:right="176"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общие и специфические закономерности и индивидуальные особенности профессионального самоопределения человека на различных возрастных ступенях;</w:t>
                  </w:r>
                </w:p>
                <w:p w:rsidR="00000000" w:rsidDel="00000000" w:rsidP="00000000" w:rsidRDefault="00000000" w:rsidRPr="00000000" w14:paraId="00000706">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 w:val="left" w:leader="none" w:pos="6265"/>
                    </w:tabs>
                    <w:spacing w:after="120" w:before="0" w:line="240" w:lineRule="auto"/>
                    <w:ind w:left="720" w:right="176"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организовывать мероприятия в рамках профориентационного направления деятельности педагога-психолога и социального педагога</w:t>
                  </w:r>
                </w:p>
                <w:p w:rsidR="00000000" w:rsidDel="00000000" w:rsidP="00000000" w:rsidRDefault="00000000" w:rsidRPr="00000000" w14:paraId="00000707">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tabs>
                      <w:tab w:val="left" w:leader="none" w:pos="90"/>
                      <w:tab w:val="left" w:leader="none" w:pos="6265"/>
                    </w:tabs>
                    <w:spacing w:after="120" w:before="0" w:line="240" w:lineRule="auto"/>
                    <w:ind w:left="720" w:right="176"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профессиограммы для различных видов профессиональной деятельности как выбора жизненного пути.</w:t>
                  </w:r>
                </w:p>
              </w:tc>
            </w:tr>
          </w:tbl>
          <w:p w:rsidR="00000000" w:rsidDel="00000000" w:rsidP="00000000" w:rsidRDefault="00000000" w:rsidRPr="00000000" w14:paraId="0000070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8"/>
              <w:tblW w:w="909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097"/>
              <w:tblGridChange w:id="0">
                <w:tblGrid>
                  <w:gridCol w:w="909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Pr>
                <w:p w:rsidR="00000000" w:rsidDel="00000000" w:rsidP="00000000" w:rsidRDefault="00000000" w:rsidRPr="00000000" w14:paraId="00000709">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Исследовательский модуль, всего 23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Исследовательский модуль</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формирует исследовательскую направленность на практику и профессию, а также на улучшение своей рабочей среды и сферы образования в целом</w:t>
                  </w:r>
                  <w:r w:rsidDel="00000000" w:rsidR="00000000" w:rsidRPr="00000000">
                    <w:rPr>
                      <w:rtl w:val="0"/>
                    </w:rPr>
                  </w:r>
                </w:p>
              </w:tc>
            </w:tr>
          </w:tbl>
          <w:p w:rsidR="00000000" w:rsidDel="00000000" w:rsidP="00000000" w:rsidRDefault="00000000" w:rsidRPr="00000000" w14:paraId="0000070B">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bl>
            <w:tblPr>
              <w:tblStyle w:val="Table49"/>
              <w:tblW w:w="8926.0" w:type="dxa"/>
              <w:jc w:val="left"/>
              <w:tblLayout w:type="fixed"/>
              <w:tblLook w:val="0400"/>
            </w:tblPr>
            <w:tblGrid>
              <w:gridCol w:w="2127"/>
              <w:gridCol w:w="6799"/>
              <w:tblGridChange w:id="0">
                <w:tblGrid>
                  <w:gridCol w:w="2127"/>
                  <w:gridCol w:w="679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D">
                  <w:pPr>
                    <w:tabs>
                      <w:tab w:val="left" w:leader="none" w:pos="90"/>
                    </w:tabs>
                    <w:spacing w:after="120" w:line="240" w:lineRule="auto"/>
                    <w:ind w:right="432"/>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исследования в психологии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0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0">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1">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Исследовательский модуль, всего 23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4">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7">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улучшение  следующих областей предметных компетенций:</w:t>
                  </w:r>
                  <w:r w:rsidDel="00000000" w:rsidR="00000000" w:rsidRPr="00000000">
                    <w:rPr>
                      <w:rtl w:val="0"/>
                    </w:rPr>
                  </w:r>
                </w:p>
                <w:p w:rsidR="00000000" w:rsidDel="00000000" w:rsidP="00000000" w:rsidRDefault="00000000" w:rsidRPr="00000000" w14:paraId="00000718">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психолого-педагогическому оцениванию (1,2)</w:t>
                  </w:r>
                </w:p>
                <w:p w:rsidR="00000000" w:rsidDel="00000000" w:rsidP="00000000" w:rsidRDefault="00000000" w:rsidRPr="00000000" w14:paraId="00000719">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Область компетенций по психолого-педагогическому  вмешательству (1,2)</w:t>
                  </w:r>
                </w:p>
                <w:p w:rsidR="00000000" w:rsidDel="00000000" w:rsidP="00000000" w:rsidRDefault="00000000" w:rsidRPr="00000000" w14:paraId="000007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583"/>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 Целью преподавания дисциплины является формирование комплексного представления о методах психологического</w:t>
                  </w:r>
                </w:p>
                <w:p w:rsidR="00000000" w:rsidDel="00000000" w:rsidP="00000000" w:rsidRDefault="00000000" w:rsidRPr="00000000" w14:paraId="000007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583"/>
                    </w:tabs>
                    <w:spacing w:after="120" w:before="0" w:line="240" w:lineRule="auto"/>
                    <w:ind w:left="0" w:right="0" w:firstLine="0"/>
                    <w:jc w:val="both"/>
                    <w:rPr>
                      <w:rFonts w:ascii="Times New Roman" w:cs="Times New Roman" w:eastAsia="Times New Roman" w:hAnsi="Times New Roman"/>
                      <w:b w:val="1"/>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исследования, освоение теоретических знаний о методологии и процедурных особенностях качественных и количественных методов.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1E">
                  <w:pPr>
                    <w:tabs>
                      <w:tab w:val="left" w:leader="none" w:pos="90"/>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Будущие учителя, демонстрирующие компетентность, могут:</w:t>
                  </w:r>
                </w:p>
                <w:p w:rsidR="00000000" w:rsidDel="00000000" w:rsidP="00000000" w:rsidRDefault="00000000" w:rsidRPr="00000000" w14:paraId="0000071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использовать знания и понимания теоретических основ научно-исследовательской работы;</w:t>
                  </w:r>
                </w:p>
                <w:p w:rsidR="00000000" w:rsidDel="00000000" w:rsidP="00000000" w:rsidRDefault="00000000" w:rsidRPr="00000000" w14:paraId="0000072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усвоение методологических зарактеристик научного исследования;</w:t>
                  </w:r>
                </w:p>
                <w:p w:rsidR="00000000" w:rsidDel="00000000" w:rsidP="00000000" w:rsidRDefault="00000000" w:rsidRPr="00000000" w14:paraId="0000072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критично относится к полученным данным;</w:t>
                  </w:r>
                </w:p>
                <w:p w:rsidR="00000000" w:rsidDel="00000000" w:rsidP="00000000" w:rsidRDefault="00000000" w:rsidRPr="00000000" w14:paraId="00000722">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 помощью методов наблюдения, беседы, эксперимента, психологической диагностики, скрининга оценивать развитие ребенка;</w:t>
                  </w:r>
                </w:p>
                <w:p w:rsidR="00000000" w:rsidDel="00000000" w:rsidP="00000000" w:rsidRDefault="00000000" w:rsidRPr="00000000" w14:paraId="00000723">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основе проведенной оценки развития ребенка и социальной ситуации спланировать вмешательство и мониторинг данного вмешательства.</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4">
                  <w:pPr>
                    <w:tabs>
                      <w:tab w:val="left" w:leader="none" w:pos="90"/>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Проектирование образовательной среды</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Компонент по выбору</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A">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B">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Исследовательский модуль, всего 23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2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1">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w:t>
                  </w:r>
                  <w:r w:rsidDel="00000000" w:rsidR="00000000" w:rsidRPr="00000000">
                    <w:rPr>
                      <w:rtl w:val="0"/>
                    </w:rPr>
                  </w:r>
                </w:p>
                <w:p w:rsidR="00000000" w:rsidDel="00000000" w:rsidP="00000000" w:rsidRDefault="00000000" w:rsidRPr="00000000" w14:paraId="0000073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(4,5)</w:t>
                  </w:r>
                </w:p>
                <w:p w:rsidR="00000000" w:rsidDel="00000000" w:rsidP="00000000" w:rsidRDefault="00000000" w:rsidRPr="00000000" w14:paraId="000007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583"/>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7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583"/>
                    </w:tabs>
                    <w:spacing w:after="120" w:before="0" w:line="240" w:lineRule="auto"/>
                    <w:ind w:left="0" w:right="34"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Будущие учителя имеют представление о теоретических и практических аспектах педагогического проектирования, о современных образовательных технологиях и программах развития образовательных учреждений в контексте системного подхода в образовании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6">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Будущие учителя, демонстрирующие компетентность, могут:</w:t>
                  </w:r>
                </w:p>
                <w:p w:rsidR="00000000" w:rsidDel="00000000" w:rsidP="00000000" w:rsidRDefault="00000000" w:rsidRPr="00000000" w14:paraId="0000073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психологические аспекты и педагогические возможности образовательной среды;</w:t>
                  </w:r>
                </w:p>
                <w:p w:rsidR="00000000" w:rsidDel="00000000" w:rsidP="00000000" w:rsidRDefault="00000000" w:rsidRPr="00000000" w14:paraId="0000073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давать оценку параметрам проектирования образовательной среды;</w:t>
                  </w:r>
                </w:p>
                <w:p w:rsidR="00000000" w:rsidDel="00000000" w:rsidP="00000000" w:rsidRDefault="00000000" w:rsidRPr="00000000" w14:paraId="0000073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оценивать уровень психологической безопасности образовательной среды;</w:t>
                  </w:r>
                </w:p>
                <w:p w:rsidR="00000000" w:rsidDel="00000000" w:rsidP="00000000" w:rsidRDefault="00000000" w:rsidRPr="00000000" w14:paraId="0000073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приводить  наилучшие примеры образовательной среды;</w:t>
                  </w:r>
                  <w:r w:rsidDel="00000000" w:rsidR="00000000" w:rsidRPr="00000000">
                    <w:rPr>
                      <w:rtl w:val="0"/>
                    </w:rPr>
                  </w:r>
                </w:p>
                <w:p w:rsidR="00000000" w:rsidDel="00000000" w:rsidP="00000000" w:rsidRDefault="00000000" w:rsidRPr="00000000" w14:paraId="0000073B">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учитывать культурное, гендерное, этническое, региональное, индивидуальное разнообразие при проектировании образовательной  среды; </w:t>
                  </w:r>
                  <w:r w:rsidDel="00000000" w:rsidR="00000000" w:rsidRPr="00000000">
                    <w:rPr>
                      <w:rtl w:val="0"/>
                    </w:rPr>
                  </w:r>
                </w:p>
                <w:p w:rsidR="00000000" w:rsidDel="00000000" w:rsidP="00000000" w:rsidRDefault="00000000" w:rsidRPr="00000000" w14:paraId="0000073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разрабатывать рекомендации  для проектирования образовательной среды;</w:t>
                  </w:r>
                </w:p>
                <w:p w:rsidR="00000000" w:rsidDel="00000000" w:rsidP="00000000" w:rsidRDefault="00000000" w:rsidRPr="00000000" w14:paraId="0000073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систематизировать раннее полученные знания и применять их в будущей практической деятельности.</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3E">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0">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1">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Прикладные исследования в области личностного профессионального роста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2">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3">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Компонент по выбору</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4">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5">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7">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Исследовательский модуль, всего 23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A">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B">
                  <w:pPr>
                    <w:tabs>
                      <w:tab w:val="left" w:leader="none" w:pos="90"/>
                    </w:tabs>
                    <w:spacing w:after="120" w:line="240" w:lineRule="auto"/>
                    <w:ind w:right="432"/>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w:t>
                  </w:r>
                  <w:r w:rsidDel="00000000" w:rsidR="00000000" w:rsidRPr="00000000">
                    <w:rPr>
                      <w:rtl w:val="0"/>
                    </w:rPr>
                  </w:r>
                </w:p>
                <w:p w:rsidR="00000000" w:rsidDel="00000000" w:rsidP="00000000" w:rsidRDefault="00000000" w:rsidRPr="00000000" w14:paraId="0000074C">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вмешательству  (4,5)</w:t>
                  </w:r>
                </w:p>
                <w:p w:rsidR="00000000" w:rsidDel="00000000" w:rsidP="00000000" w:rsidRDefault="00000000" w:rsidRPr="00000000" w14:paraId="000007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432"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7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 w:val="left" w:leader="none" w:pos="6265"/>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системно подходят к анализу и отбору образовательных  концепций, теорий и  идей и способны проводить прикладные ииследования в области личностного  профессионального роста</w:t>
                  </w:r>
                  <w:r w:rsidDel="00000000" w:rsidR="00000000" w:rsidRPr="00000000">
                    <w:rPr>
                      <w:rtl w:val="0"/>
                    </w:rPr>
                  </w:r>
                </w:p>
              </w:tc>
            </w:tr>
            <w:tr>
              <w:trPr>
                <w:cantSplit w:val="0"/>
                <w:trHeight w:val="24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4F">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w:t>
                  </w:r>
                </w:p>
                <w:p w:rsidR="00000000" w:rsidDel="00000000" w:rsidP="00000000" w:rsidRDefault="00000000" w:rsidRPr="00000000" w14:paraId="00000750">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1">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Будущие учителя, демонстрирующие компетентность, могут:</w:t>
                  </w:r>
                </w:p>
                <w:p w:rsidR="00000000" w:rsidDel="00000000" w:rsidP="00000000" w:rsidRDefault="00000000" w:rsidRPr="00000000" w14:paraId="00000752">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анализировать и критически оценивать современное развитие и изменение в  теории и практике образования, предлагаемых инноваций, систем, проектов, программ и др.; </w:t>
                  </w:r>
                </w:p>
                <w:p w:rsidR="00000000" w:rsidDel="00000000" w:rsidP="00000000" w:rsidRDefault="00000000" w:rsidRPr="00000000" w14:paraId="00000753">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34"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демонстрировать методы  рефлексии и профессионального развития, выстраивание на этой основе собственной педагогической деятельности, проектирование дальнейшего личного образовательного роста.</w:t>
                  </w:r>
                </w:p>
              </w:tc>
            </w:tr>
            <w:tr>
              <w:trPr>
                <w:cantSplit w:val="0"/>
                <w:trHeight w:val="327"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4">
                  <w:pPr>
                    <w:tabs>
                      <w:tab w:val="left" w:leader="none" w:pos="90"/>
                    </w:tabs>
                    <w:spacing w:after="120" w:line="240" w:lineRule="auto"/>
                    <w:ind w:right="432"/>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0"/>
                <w:trHeight w:val="6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Название курса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7">
                  <w:pPr>
                    <w:tabs>
                      <w:tab w:val="left" w:leader="none" w:pos="90"/>
                    </w:tabs>
                    <w:spacing w:after="120" w:line="240" w:lineRule="auto"/>
                    <w:ind w:right="432"/>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Психологические исследования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8">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Компонент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9">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Предметный компонент, Вузовский компонент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A">
                  <w:pPr>
                    <w:widowControl w:val="0"/>
                    <w:pBdr>
                      <w:top w:space="0" w:sz="0" w:val="nil"/>
                      <w:left w:space="0" w:sz="0" w:val="nil"/>
                      <w:bottom w:space="0" w:sz="0" w:val="nil"/>
                      <w:right w:space="0" w:sz="0" w:val="nil"/>
                      <w:between w:space="0" w:sz="0" w:val="nil"/>
                    </w:pBd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B">
                  <w:pPr>
                    <w:widowControl w:val="0"/>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C">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Модуль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D">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Исследовательский модуль, всего 23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E">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Академических кредитов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5F">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0">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Описание курса/компетенции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1">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Целью данного курса является повышение следующих областей предметных компетенций:</w:t>
                  </w:r>
                  <w:r w:rsidDel="00000000" w:rsidR="00000000" w:rsidRPr="00000000">
                    <w:rPr>
                      <w:rtl w:val="0"/>
                    </w:rPr>
                  </w:r>
                </w:p>
                <w:p w:rsidR="00000000" w:rsidDel="00000000" w:rsidP="00000000" w:rsidRDefault="00000000" w:rsidRPr="00000000" w14:paraId="0000076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Область компетенций по психолого-педагогическому оцениванию (4,5)</w:t>
                  </w:r>
                </w:p>
                <w:p w:rsidR="00000000" w:rsidDel="00000000" w:rsidP="00000000" w:rsidRDefault="00000000" w:rsidRPr="00000000" w14:paraId="000007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7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8"/>
                      <w:szCs w:val="28"/>
                      <w:u w:val="none"/>
                      <w:shd w:fill="auto" w:val="clear"/>
                      <w:vertAlign w:val="baseline"/>
                      <w:rtl w:val="0"/>
                    </w:rPr>
                    <w:t xml:space="preserve">Будущие учителя знакомы с общими представлениями о методологии науки и критериями научного знания,  с планированием и проведением теоретического и эмпирического исследования в психологии, способны  проводить психологические исследования.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5">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Результаты обучения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6">
                  <w:pPr>
                    <w:tabs>
                      <w:tab w:val="left" w:leader="none" w:pos="90"/>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Будущие учителя, демонстрирующие компетентность, могут:</w:t>
                  </w:r>
                </w:p>
                <w:p w:rsidR="00000000" w:rsidDel="00000000" w:rsidP="00000000" w:rsidRDefault="00000000" w:rsidRPr="00000000" w14:paraId="00000767">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определять проблему исследования;</w:t>
                  </w:r>
                </w:p>
                <w:p w:rsidR="00000000" w:rsidDel="00000000" w:rsidP="00000000" w:rsidRDefault="00000000" w:rsidRPr="00000000" w14:paraId="00000768">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составлять план исследования:</w:t>
                  </w:r>
                </w:p>
                <w:p w:rsidR="00000000" w:rsidDel="00000000" w:rsidP="00000000" w:rsidRDefault="00000000" w:rsidRPr="00000000" w14:paraId="00000769">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предоставлять теоретическое обоснование исследования;</w:t>
                  </w:r>
                </w:p>
                <w:p w:rsidR="00000000" w:rsidDel="00000000" w:rsidP="00000000" w:rsidRDefault="00000000" w:rsidRPr="00000000" w14:paraId="0000076A">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обоснованно выбирать методы исследования;</w:t>
                  </w:r>
                </w:p>
                <w:p w:rsidR="00000000" w:rsidDel="00000000" w:rsidP="00000000" w:rsidRDefault="00000000" w:rsidRPr="00000000" w14:paraId="0000076B">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планировать и реализовывать исследования;</w:t>
                  </w:r>
                  <w:r w:rsidDel="00000000" w:rsidR="00000000" w:rsidRPr="00000000">
                    <w:rPr>
                      <w:rtl w:val="0"/>
                    </w:rPr>
                  </w:r>
                </w:p>
                <w:p w:rsidR="00000000" w:rsidDel="00000000" w:rsidP="00000000" w:rsidRDefault="00000000" w:rsidRPr="00000000" w14:paraId="0000076C">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9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давать подробное описание полученных результатов исследования и делать  выводы;</w:t>
                  </w:r>
                </w:p>
                <w:p w:rsidR="00000000" w:rsidDel="00000000" w:rsidP="00000000" w:rsidRDefault="00000000" w:rsidRPr="00000000" w14:paraId="0000076D">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представлять и защищать результаты исследования  </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6E">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tl w:val="0"/>
                    </w:rPr>
                  </w:r>
                </w:p>
                <w:tbl>
                  <w:tblPr>
                    <w:tblStyle w:val="Table50"/>
                    <w:tblW w:w="89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67"/>
                    <w:tblGridChange w:id="0">
                      <w:tblGrid>
                        <w:gridCol w:w="8967"/>
                      </w:tblGrid>
                    </w:tblGridChange>
                  </w:tblGrid>
                  <w:tr>
                    <w:trPr>
                      <w:cantSplit w:val="0"/>
                      <w:trHeight w:val="323" w:hRule="atLeast"/>
                      <w:tblHeader w:val="0"/>
                    </w:trPr>
                    <w:tc>
                      <w:tcPr>
                        <w:shd w:fill="d9e2f3" w:val="clear"/>
                      </w:tcPr>
                      <w:p w:rsidR="00000000" w:rsidDel="00000000" w:rsidP="00000000" w:rsidRDefault="00000000" w:rsidRPr="00000000" w14:paraId="0000076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p>
                    </w:tc>
                  </w:tr>
                  <w:tr>
                    <w:trPr>
                      <w:cantSplit w:val="0"/>
                      <w:trHeight w:val="755" w:hRule="atLeast"/>
                      <w:tblHeader w:val="0"/>
                    </w:trPr>
                    <w:tc>
                      <w:tcPr/>
                      <w:p w:rsidR="00000000" w:rsidDel="00000000" w:rsidP="00000000" w:rsidRDefault="00000000" w:rsidRPr="00000000" w14:paraId="00000770">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771">
                        <w:pPr>
                          <w:tabs>
                            <w:tab w:val="left" w:leader="none" w:pos="284"/>
                            <w:tab w:val="left" w:leader="none" w:pos="426"/>
                          </w:tabs>
                          <w:spacing w:after="12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bl>
                <w:p w:rsidR="00000000" w:rsidDel="00000000" w:rsidP="00000000" w:rsidRDefault="00000000" w:rsidRPr="00000000" w14:paraId="00000772">
                  <w:pPr>
                    <w:tabs>
                      <w:tab w:val="left" w:leader="none" w:pos="90"/>
                    </w:tabs>
                    <w:spacing w:after="12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774">
                  <w:pPr>
                    <w:tabs>
                      <w:tab w:val="left" w:leader="none" w:pos="90"/>
                    </w:tabs>
                    <w:spacing w:after="120" w:line="240" w:lineRule="auto"/>
                    <w:ind w:right="432"/>
                    <w:rPr>
                      <w:rFonts w:ascii="Times New Roman" w:cs="Times New Roman" w:eastAsia="Times New Roman" w:hAnsi="Times New Roman"/>
                      <w:color w:val="000000"/>
                      <w:sz w:val="28"/>
                      <w:szCs w:val="28"/>
                    </w:rPr>
                  </w:pPr>
                  <w:r w:rsidDel="00000000" w:rsidR="00000000" w:rsidRPr="00000000">
                    <w:rPr>
                      <w:rtl w:val="0"/>
                    </w:rPr>
                  </w:r>
                </w:p>
              </w:tc>
            </w:tr>
          </w:tbl>
          <w:p w:rsidR="00000000" w:rsidDel="00000000" w:rsidP="00000000" w:rsidRDefault="00000000" w:rsidRPr="00000000" w14:paraId="00000776">
            <w:pPr>
              <w:tabs>
                <w:tab w:val="left" w:leader="none" w:pos="90"/>
              </w:tabs>
              <w:spacing w:after="120" w:line="240" w:lineRule="auto"/>
              <w:ind w:right="432"/>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777">
            <w:pPr>
              <w:pStyle w:val="Heading2"/>
              <w:tabs>
                <w:tab w:val="left" w:leader="none" w:pos="90"/>
              </w:tabs>
              <w:spacing w:after="120" w:line="240" w:lineRule="auto"/>
              <w:rPr>
                <w:rFonts w:ascii="Times New Roman" w:cs="Times New Roman" w:eastAsia="Times New Roman" w:hAnsi="Times New Roman"/>
                <w:sz w:val="28"/>
                <w:szCs w:val="28"/>
              </w:rPr>
            </w:pPr>
            <w:bookmarkStart w:colFirst="0" w:colLast="0" w:name="_heading=h.4d34og8" w:id="8"/>
            <w:bookmarkEnd w:id="8"/>
            <w:r w:rsidDel="00000000" w:rsidR="00000000" w:rsidRPr="00000000">
              <w:rPr>
                <w:rFonts w:ascii="Times New Roman" w:cs="Times New Roman" w:eastAsia="Times New Roman" w:hAnsi="Times New Roman"/>
                <w:sz w:val="28"/>
                <w:szCs w:val="28"/>
                <w:rtl w:val="0"/>
              </w:rPr>
              <w:t xml:space="preserve">4.3 Структура обязательного компонента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7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p>
          <w:tbl>
            <w:tblPr>
              <w:tblStyle w:val="Table51"/>
              <w:tblW w:w="878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55"/>
              <w:gridCol w:w="1529"/>
              <w:tblGridChange w:id="0">
                <w:tblGrid>
                  <w:gridCol w:w="7255"/>
                  <w:gridCol w:w="1529"/>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79">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7A">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77B">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cc3e5" w:val="clear"/>
                </w:tcPr>
                <w:p w:rsidR="00000000" w:rsidDel="00000000" w:rsidP="00000000" w:rsidRDefault="00000000" w:rsidRPr="00000000" w14:paraId="0000077C">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77D">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77E">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7F">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80">
                  <w:pPr>
                    <w:tabs>
                      <w:tab w:val="left" w:leader="none" w:pos="284"/>
                      <w:tab w:val="left" w:leader="none" w:pos="426"/>
                    </w:tabs>
                    <w:spacing w:after="12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1">
                  <w:pPr>
                    <w:tabs>
                      <w:tab w:val="left" w:leader="none" w:pos="284"/>
                      <w:tab w:val="left" w:leader="none" w:pos="426"/>
                    </w:tabs>
                    <w:spacing w:after="120" w:line="240" w:lineRule="auto"/>
                    <w:ind w:right="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1"/>
                      <w:color w:val="000000"/>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782">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4">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785">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6">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87">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88">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9">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78A">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B">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C">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78D">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E">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8F">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790">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1">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2">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79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794">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5">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96">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97">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8">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799">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A">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B">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79C">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D">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9E">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79F">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0">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A1">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Pr>
                <w:p w:rsidR="00000000" w:rsidDel="00000000" w:rsidP="00000000" w:rsidRDefault="00000000" w:rsidRPr="00000000" w14:paraId="000007A2">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7A4">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5">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7A6">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tcPr>
                <w:p w:rsidR="00000000" w:rsidDel="00000000" w:rsidP="00000000" w:rsidRDefault="00000000" w:rsidRPr="00000000" w14:paraId="000007A7">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8">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7A9">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A">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B">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7AC">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D">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AE">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7AF">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color w:val="000000"/>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B0">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B1">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7B2">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B3">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B4">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7B5">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shd w:fill="auto" w:val="clear"/>
                </w:tcPr>
                <w:p w:rsidR="00000000" w:rsidDel="00000000" w:rsidP="00000000" w:rsidRDefault="00000000" w:rsidRPr="00000000" w14:paraId="000007B6">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B7">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Pr>
                <w:p w:rsidR="00000000" w:rsidDel="00000000" w:rsidP="00000000" w:rsidRDefault="00000000" w:rsidRPr="00000000" w14:paraId="000007B8">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r>
              <w:trPr>
                <w:cantSplit w:val="0"/>
                <w:trHeight w:val="541" w:hRule="atLeast"/>
                <w:tblHeader w:val="0"/>
              </w:trPr>
              <w:tc>
                <w:tcPr>
                  <w:gridSpan w:val="2"/>
                  <w:tcBorders>
                    <w:top w:color="000000" w:space="0" w:sz="6" w:val="single"/>
                    <w:left w:color="000000" w:space="0" w:sz="6" w:val="single"/>
                    <w:bottom w:color="000000" w:space="0" w:sz="6" w:val="single"/>
                    <w:right w:color="000000" w:space="0" w:sz="6" w:val="single"/>
                  </w:tcBorders>
                  <w:shd w:fill="ffffff" w:val="clear"/>
                </w:tcPr>
                <w:p w:rsidR="00000000" w:rsidDel="00000000" w:rsidP="00000000" w:rsidRDefault="00000000" w:rsidRPr="00000000" w14:paraId="000007B9">
                  <w:pPr>
                    <w:tabs>
                      <w:tab w:val="left" w:leader="none" w:pos="284"/>
                      <w:tab w:val="left" w:leader="none" w:pos="426"/>
                    </w:tabs>
                    <w:spacing w:after="120" w:line="240" w:lineRule="auto"/>
                    <w:ind w:right="168"/>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7B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7BC">
            <w:pPr>
              <w:pStyle w:val="Heading2"/>
              <w:tabs>
                <w:tab w:val="left" w:leader="none" w:pos="90"/>
              </w:tabs>
              <w:spacing w:after="120" w:line="240" w:lineRule="auto"/>
              <w:jc w:val="both"/>
              <w:rPr>
                <w:rFonts w:ascii="Times New Roman" w:cs="Times New Roman" w:eastAsia="Times New Roman" w:hAnsi="Times New Roman"/>
                <w:sz w:val="28"/>
                <w:szCs w:val="28"/>
              </w:rPr>
            </w:pPr>
            <w:bookmarkStart w:colFirst="0" w:colLast="0" w:name="_heading=h.2s8eyo1" w:id="9"/>
            <w:bookmarkEnd w:id="9"/>
            <w:r w:rsidDel="00000000" w:rsidR="00000000" w:rsidRPr="00000000">
              <w:rPr>
                <w:rFonts w:ascii="Times New Roman" w:cs="Times New Roman" w:eastAsia="Times New Roman" w:hAnsi="Times New Roman"/>
                <w:sz w:val="28"/>
                <w:szCs w:val="28"/>
                <w:rtl w:val="0"/>
              </w:rPr>
              <w:t xml:space="preserve">4.4 Прогресс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bl>
            <w:tblPr>
              <w:tblStyle w:val="Table52"/>
              <w:tblW w:w="88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5"/>
              <w:gridCol w:w="22"/>
              <w:gridCol w:w="852"/>
              <w:gridCol w:w="709"/>
              <w:gridCol w:w="828"/>
              <w:gridCol w:w="94"/>
              <w:gridCol w:w="769"/>
              <w:gridCol w:w="763"/>
              <w:gridCol w:w="101"/>
              <w:gridCol w:w="851"/>
              <w:gridCol w:w="852"/>
              <w:gridCol w:w="761"/>
              <w:tblGridChange w:id="0">
                <w:tblGrid>
                  <w:gridCol w:w="2275"/>
                  <w:gridCol w:w="22"/>
                  <w:gridCol w:w="852"/>
                  <w:gridCol w:w="709"/>
                  <w:gridCol w:w="828"/>
                  <w:gridCol w:w="94"/>
                  <w:gridCol w:w="769"/>
                  <w:gridCol w:w="763"/>
                  <w:gridCol w:w="101"/>
                  <w:gridCol w:w="851"/>
                  <w:gridCol w:w="852"/>
                  <w:gridCol w:w="761"/>
                </w:tblGrid>
              </w:tblGridChange>
            </w:tblGrid>
            <w:tr>
              <w:trPr>
                <w:cantSplit w:val="0"/>
                <w:tblHeader w:val="0"/>
              </w:trPr>
              <w:tc>
                <w:tcPr>
                  <w:vMerge w:val="restart"/>
                </w:tcPr>
                <w:p w:rsidR="00000000" w:rsidDel="00000000" w:rsidP="00000000" w:rsidRDefault="00000000" w:rsidRPr="00000000" w14:paraId="000007BE">
                  <w:pPr>
                    <w:tabs>
                      <w:tab w:val="left" w:leader="none" w:pos="284"/>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1"/>
                  <w:shd w:fill="b8cce4" w:val="clear"/>
                </w:tcPr>
                <w:p w:rsidR="00000000" w:rsidDel="00000000" w:rsidP="00000000" w:rsidRDefault="00000000" w:rsidRPr="00000000" w14:paraId="000007BF">
                  <w:pPr>
                    <w:tabs>
                      <w:tab w:val="left" w:leader="none" w:pos="284"/>
                      <w:tab w:val="left" w:leader="none" w:pos="426"/>
                    </w:tabs>
                    <w:spacing w:after="12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Pr>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3"/>
                  <w:shd w:fill="daeef3" w:val="clear"/>
                </w:tcPr>
                <w:p w:rsidR="00000000" w:rsidDel="00000000" w:rsidP="00000000" w:rsidRDefault="00000000" w:rsidRPr="00000000" w14:paraId="000007CB">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3"/>
                  <w:shd w:fill="daeef3" w:val="clear"/>
                </w:tcPr>
                <w:p w:rsidR="00000000" w:rsidDel="00000000" w:rsidP="00000000" w:rsidRDefault="00000000" w:rsidRPr="00000000" w14:paraId="000007CE">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3"/>
                  <w:shd w:fill="daeef3" w:val="clear"/>
                </w:tcPr>
                <w:p w:rsidR="00000000" w:rsidDel="00000000" w:rsidP="00000000" w:rsidRDefault="00000000" w:rsidRPr="00000000" w14:paraId="000007D1">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2"/>
                  <w:shd w:fill="daeef3" w:val="clear"/>
                </w:tcPr>
                <w:p w:rsidR="00000000" w:rsidDel="00000000" w:rsidP="00000000" w:rsidRDefault="00000000" w:rsidRPr="00000000" w14:paraId="000007D4">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Pr>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7D7">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p w:rsidR="00000000" w:rsidDel="00000000" w:rsidP="00000000" w:rsidRDefault="00000000" w:rsidRPr="00000000" w14:paraId="000007D9">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p w:rsidR="00000000" w:rsidDel="00000000" w:rsidP="00000000" w:rsidRDefault="00000000" w:rsidRPr="00000000" w14:paraId="000007DA">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7DB">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Pr>
                <w:p w:rsidR="00000000" w:rsidDel="00000000" w:rsidP="00000000" w:rsidRDefault="00000000" w:rsidRPr="00000000" w14:paraId="000007DC">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2"/>
                </w:tcPr>
                <w:p w:rsidR="00000000" w:rsidDel="00000000" w:rsidP="00000000" w:rsidRDefault="00000000" w:rsidRPr="00000000" w14:paraId="000007DE">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7DF">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p w:rsidR="00000000" w:rsidDel="00000000" w:rsidP="00000000" w:rsidRDefault="00000000" w:rsidRPr="00000000" w14:paraId="000007E1">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p w:rsidR="00000000" w:rsidDel="00000000" w:rsidP="00000000" w:rsidRDefault="00000000" w:rsidRPr="00000000" w14:paraId="000007E2">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p w:rsidR="00000000" w:rsidDel="00000000" w:rsidP="00000000" w:rsidRDefault="00000000" w:rsidRPr="00000000" w14:paraId="000007E3">
                  <w:pPr>
                    <w:tabs>
                      <w:tab w:val="left" w:leader="none" w:pos="284"/>
                      <w:tab w:val="left" w:leader="none" w:pos="360"/>
                      <w:tab w:val="left" w:leader="none" w:pos="426"/>
                    </w:tabs>
                    <w:spacing w:after="12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2"/>
                  <w:shd w:fill="b4c6e7" w:val="clear"/>
                </w:tcPr>
                <w:p w:rsidR="00000000" w:rsidDel="00000000" w:rsidP="00000000" w:rsidRDefault="00000000" w:rsidRPr="00000000" w14:paraId="000007E4">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2"/>
                  <w:shd w:fill="d9d9d9" w:val="clear"/>
                </w:tcPr>
                <w:p w:rsidR="00000000" w:rsidDel="00000000" w:rsidP="00000000" w:rsidRDefault="00000000" w:rsidRPr="00000000" w14:paraId="000007F0">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Pr>
                <w:p w:rsidR="00000000" w:rsidDel="00000000" w:rsidP="00000000" w:rsidRDefault="00000000" w:rsidRPr="00000000" w14:paraId="000007F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4 академических кредита</w:t>
                  </w:r>
                </w:p>
              </w:tc>
              <w:tc>
                <w:tcPr/>
                <w:p w:rsidR="00000000" w:rsidDel="00000000" w:rsidP="00000000" w:rsidRDefault="00000000" w:rsidRPr="00000000" w14:paraId="000007F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7F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80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80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0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0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p w:rsidR="00000000" w:rsidDel="00000000" w:rsidP="00000000" w:rsidRDefault="00000000" w:rsidRPr="00000000" w14:paraId="0000080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80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80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0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1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1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p w:rsidR="00000000" w:rsidDel="00000000" w:rsidP="00000000" w:rsidRDefault="00000000" w:rsidRPr="00000000" w14:paraId="0000081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1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1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81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1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2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p w:rsidR="00000000" w:rsidDel="00000000" w:rsidP="00000000" w:rsidRDefault="00000000" w:rsidRPr="00000000" w14:paraId="0000082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2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Pr>
                <w:p w:rsidR="00000000" w:rsidDel="00000000" w:rsidP="00000000" w:rsidRDefault="00000000" w:rsidRPr="00000000" w14:paraId="0000082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2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2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p w:rsidR="00000000" w:rsidDel="00000000" w:rsidP="00000000" w:rsidRDefault="00000000" w:rsidRPr="00000000" w14:paraId="0000082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2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3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83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83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3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3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84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p w:rsidR="00000000" w:rsidDel="00000000" w:rsidP="00000000" w:rsidRDefault="00000000" w:rsidRPr="00000000" w14:paraId="0000084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4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4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4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4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4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4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4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5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p w:rsidR="00000000" w:rsidDel="00000000" w:rsidP="00000000" w:rsidRDefault="00000000" w:rsidRPr="00000000" w14:paraId="0000085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5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5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Pr>
                <w:p w:rsidR="00000000" w:rsidDel="00000000" w:rsidP="00000000" w:rsidRDefault="00000000" w:rsidRPr="00000000" w14:paraId="0000085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5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5C">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Pr>
                <w:p w:rsidR="00000000" w:rsidDel="00000000" w:rsidP="00000000" w:rsidRDefault="00000000" w:rsidRPr="00000000" w14:paraId="00000868">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p w:rsidR="00000000" w:rsidDel="00000000" w:rsidP="00000000" w:rsidRDefault="00000000" w:rsidRPr="00000000" w14:paraId="0000086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86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86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6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7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p w:rsidR="00000000" w:rsidDel="00000000" w:rsidP="00000000" w:rsidRDefault="00000000" w:rsidRPr="00000000" w14:paraId="0000087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7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7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7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7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8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Pr>
                <w:p w:rsidR="00000000" w:rsidDel="00000000" w:rsidP="00000000" w:rsidRDefault="00000000" w:rsidRPr="00000000" w14:paraId="0000088C">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p w:rsidR="00000000" w:rsidDel="00000000" w:rsidP="00000000" w:rsidRDefault="00000000" w:rsidRPr="00000000" w14:paraId="0000088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8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Pr>
                <w:p w:rsidR="00000000" w:rsidDel="00000000" w:rsidP="00000000" w:rsidRDefault="00000000" w:rsidRPr="00000000" w14:paraId="0000089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98">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p w:rsidR="00000000" w:rsidDel="00000000" w:rsidP="00000000" w:rsidRDefault="00000000" w:rsidRPr="00000000" w14:paraId="0000089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9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9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9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9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A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A4">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p w:rsidR="00000000" w:rsidDel="00000000" w:rsidP="00000000" w:rsidRDefault="00000000" w:rsidRPr="00000000" w14:paraId="000008A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A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8A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8A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A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B0">
                  <w:pPr>
                    <w:tabs>
                      <w:tab w:val="left" w:leader="none" w:pos="284"/>
                      <w:tab w:val="left" w:leader="none" w:pos="426"/>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p w:rsidR="00000000" w:rsidDel="00000000" w:rsidP="00000000" w:rsidRDefault="00000000" w:rsidRPr="00000000" w14:paraId="000008B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B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B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B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B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B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B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B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2"/>
                  <w:shd w:fill="b4c6e7" w:val="clear"/>
                </w:tcPr>
                <w:p w:rsidR="00000000" w:rsidDel="00000000" w:rsidP="00000000" w:rsidRDefault="00000000" w:rsidRPr="00000000" w14:paraId="000008BC">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2"/>
                  <w:shd w:fill="d9d9d9" w:val="clear"/>
                </w:tcPr>
                <w:p w:rsidR="00000000" w:rsidDel="00000000" w:rsidP="00000000" w:rsidRDefault="00000000" w:rsidRPr="00000000" w14:paraId="000008C8">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Pr>
                <w:p w:rsidR="00000000" w:rsidDel="00000000" w:rsidP="00000000" w:rsidRDefault="00000000" w:rsidRPr="00000000" w14:paraId="000008D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shd w:fill="b4c6e7" w:val="clear"/>
                </w:tcPr>
                <w:p w:rsidR="00000000" w:rsidDel="00000000" w:rsidP="00000000" w:rsidRDefault="00000000" w:rsidRPr="00000000" w14:paraId="000008D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8D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D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D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auto" w:val="clear"/>
                </w:tcPr>
                <w:p w:rsidR="00000000" w:rsidDel="00000000" w:rsidP="00000000" w:rsidRDefault="00000000" w:rsidRPr="00000000" w14:paraId="000008D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D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8E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p w:rsidR="00000000" w:rsidDel="00000000" w:rsidP="00000000" w:rsidRDefault="00000000" w:rsidRPr="00000000" w14:paraId="000008E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8E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shd w:fill="b4c6e7" w:val="clear"/>
                </w:tcPr>
                <w:p w:rsidR="00000000" w:rsidDel="00000000" w:rsidP="00000000" w:rsidRDefault="00000000" w:rsidRPr="00000000" w14:paraId="000008E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8E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E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8EC">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Pr>
                <w:p w:rsidR="00000000" w:rsidDel="00000000" w:rsidP="00000000" w:rsidRDefault="00000000" w:rsidRPr="00000000" w14:paraId="000008F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p w:rsidR="00000000" w:rsidDel="00000000" w:rsidP="00000000" w:rsidRDefault="00000000" w:rsidRPr="00000000" w14:paraId="000008F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F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8F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8F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8F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0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0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p w:rsidR="00000000" w:rsidDel="00000000" w:rsidP="00000000" w:rsidRDefault="00000000" w:rsidRPr="00000000" w14:paraId="0000090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90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90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0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0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1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p w:rsidR="00000000" w:rsidDel="00000000" w:rsidP="00000000" w:rsidRDefault="00000000" w:rsidRPr="00000000" w14:paraId="0000091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91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91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1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1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p w:rsidR="00000000" w:rsidDel="00000000" w:rsidP="00000000" w:rsidRDefault="00000000" w:rsidRPr="00000000" w14:paraId="0000091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1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shd w:fill="b4c6e7" w:val="clear"/>
                </w:tcPr>
                <w:p w:rsidR="00000000" w:rsidDel="00000000" w:rsidP="00000000" w:rsidRDefault="00000000" w:rsidRPr="00000000" w14:paraId="0000092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92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2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2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2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2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928">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Pr>
                <w:p w:rsidR="00000000" w:rsidDel="00000000" w:rsidP="00000000" w:rsidRDefault="00000000" w:rsidRPr="00000000" w14:paraId="0000093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shd w:fill="b4c6e7" w:val="clear"/>
                </w:tcPr>
                <w:p w:rsidR="00000000" w:rsidDel="00000000" w:rsidP="00000000" w:rsidRDefault="00000000" w:rsidRPr="00000000" w14:paraId="0000093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93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3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3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3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4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shd w:fill="b4c6e7" w:val="clear"/>
                </w:tcPr>
                <w:p w:rsidR="00000000" w:rsidDel="00000000" w:rsidP="00000000" w:rsidRDefault="00000000" w:rsidRPr="00000000" w14:paraId="0000094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shd w:fill="b4c6e7" w:val="clear"/>
                </w:tcPr>
                <w:p w:rsidR="00000000" w:rsidDel="00000000" w:rsidP="00000000" w:rsidRDefault="00000000" w:rsidRPr="00000000" w14:paraId="0000094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Pr>
                <w:p w:rsidR="00000000" w:rsidDel="00000000" w:rsidP="00000000" w:rsidRDefault="00000000" w:rsidRPr="00000000" w14:paraId="0000094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4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4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4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shd w:fill="b4c6e7" w:val="clear"/>
                </w:tcPr>
                <w:p w:rsidR="00000000" w:rsidDel="00000000" w:rsidP="00000000" w:rsidRDefault="00000000" w:rsidRPr="00000000" w14:paraId="0000094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4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2">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5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5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958">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Pr>
                <w:p w:rsidR="00000000" w:rsidDel="00000000" w:rsidP="00000000" w:rsidRDefault="00000000" w:rsidRPr="00000000" w14:paraId="0000096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shd w:fill="b4c6e7" w:val="clear"/>
                </w:tcPr>
                <w:p w:rsidR="00000000" w:rsidDel="00000000" w:rsidP="00000000" w:rsidRDefault="00000000" w:rsidRPr="00000000" w14:paraId="00000966">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96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shd w:fill="b4c6e7" w:val="clear"/>
                </w:tcPr>
                <w:p w:rsidR="00000000" w:rsidDel="00000000" w:rsidP="00000000" w:rsidRDefault="00000000" w:rsidRPr="00000000" w14:paraId="0000096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shd w:fill="b4c6e7" w:val="clear"/>
                </w:tcPr>
                <w:p w:rsidR="00000000" w:rsidDel="00000000" w:rsidP="00000000" w:rsidRDefault="00000000" w:rsidRPr="00000000" w14:paraId="0000096A">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96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6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6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d9d9d9" w:val="clear"/>
                </w:tcPr>
                <w:p w:rsidR="00000000" w:rsidDel="00000000" w:rsidP="00000000" w:rsidRDefault="00000000" w:rsidRPr="00000000" w14:paraId="00000970">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Pr>
                <w:p w:rsidR="00000000" w:rsidDel="00000000" w:rsidP="00000000" w:rsidRDefault="00000000" w:rsidRPr="00000000" w14:paraId="0000097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p w:rsidR="00000000" w:rsidDel="00000000" w:rsidP="00000000" w:rsidRDefault="00000000" w:rsidRPr="00000000" w14:paraId="0000097E">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7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vMerge w:val="restart"/>
                  <w:shd w:fill="b4c6e7" w:val="clear"/>
                </w:tcPr>
                <w:p w:rsidR="00000000" w:rsidDel="00000000" w:rsidP="00000000" w:rsidRDefault="00000000" w:rsidRPr="00000000" w14:paraId="00000980">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1">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2">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3">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4">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85">
                  <w:pPr>
                    <w:tabs>
                      <w:tab w:val="left" w:leader="none" w:pos="284"/>
                      <w:tab w:val="left" w:leader="none" w:pos="426"/>
                    </w:tabs>
                    <w:spacing w:after="12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98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8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8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8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8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8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p w:rsidR="00000000" w:rsidDel="00000000" w:rsidP="00000000" w:rsidRDefault="00000000" w:rsidRPr="00000000" w14:paraId="0000098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9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9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p w:rsidR="00000000" w:rsidDel="00000000" w:rsidP="00000000" w:rsidRDefault="00000000" w:rsidRPr="00000000" w14:paraId="0000099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9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A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A5">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p w:rsidR="00000000" w:rsidDel="00000000" w:rsidP="00000000" w:rsidRDefault="00000000" w:rsidRPr="00000000" w14:paraId="000009A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AD">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AF">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0">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9B1">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p w:rsidR="00000000" w:rsidDel="00000000" w:rsidP="00000000" w:rsidRDefault="00000000" w:rsidRPr="00000000" w14:paraId="000009B3">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4">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shd w:fill="b4c6e7" w:val="clear"/>
                </w:tcPr>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7">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8">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gridSpan w:val="2"/>
                </w:tcPr>
                <w:p w:rsidR="00000000" w:rsidDel="00000000" w:rsidP="00000000" w:rsidRDefault="00000000" w:rsidRPr="00000000" w14:paraId="000009B9">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B">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9BC">
                  <w:pPr>
                    <w:tabs>
                      <w:tab w:val="left" w:leader="none" w:pos="284"/>
                      <w:tab w:val="left" w:leader="none" w:pos="426"/>
                    </w:tabs>
                    <w:spacing w:after="12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shd w:fill="b4c6e7" w:val="clear"/>
                </w:tcPr>
                <w:p w:rsidR="00000000" w:rsidDel="00000000" w:rsidP="00000000" w:rsidRDefault="00000000" w:rsidRPr="00000000" w14:paraId="000009BD">
                  <w:pPr>
                    <w:tabs>
                      <w:tab w:val="left" w:leader="none" w:pos="284"/>
                      <w:tab w:val="left" w:leader="none" w:pos="426"/>
                    </w:tabs>
                    <w:spacing w:after="12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bl>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8"/>
                <w:szCs w:val="28"/>
              </w:rPr>
            </w:pPr>
            <w:r w:rsidDel="00000000" w:rsidR="00000000" w:rsidRPr="00000000">
              <w:rPr>
                <w:rtl w:val="0"/>
              </w:rPr>
            </w:r>
          </w:p>
          <w:tbl>
            <w:tblPr>
              <w:tblStyle w:val="Table53"/>
              <w:tblW w:w="88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97"/>
              <w:gridCol w:w="810"/>
              <w:gridCol w:w="810"/>
              <w:gridCol w:w="760"/>
              <w:gridCol w:w="770"/>
              <w:gridCol w:w="810"/>
              <w:gridCol w:w="900"/>
              <w:gridCol w:w="810"/>
              <w:gridCol w:w="810"/>
              <w:tblGridChange w:id="0">
                <w:tblGrid>
                  <w:gridCol w:w="2397"/>
                  <w:gridCol w:w="810"/>
                  <w:gridCol w:w="810"/>
                  <w:gridCol w:w="760"/>
                  <w:gridCol w:w="770"/>
                  <w:gridCol w:w="810"/>
                  <w:gridCol w:w="900"/>
                  <w:gridCol w:w="810"/>
                  <w:gridCol w:w="81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Общая психология (процессы, свойства, состояния, индивидуальные различия)  - 6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9C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C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Психология развития - 5 академических кредитов</w:t>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9D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Когнитивная и нейропсихология 4 академических кредита</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9D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D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9E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Этика и профессиональные стандарты  психолога в образовании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9E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психология (поведение, гендерная психология)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E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9F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F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Психология взаимодействия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F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педагогика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Теории личности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1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Развитие личности ребенка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1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психология личности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Дифференциальная психология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2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Психолого-педагогическая оценка ребенка – 6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A3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A3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3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рисков психосоциального развития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A4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47">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8">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9">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A">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B">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C">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4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благополучия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A5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развития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5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A5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Социальная, поведенческая и эмоциональная оценка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A6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Мониторинг и экспертиза познавательной деятельности ребенка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6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7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Современный мониторинг психолога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7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Экспертная деятельность психолога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нормотипичного и особенного развития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8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9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Специальная психология и педагогика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9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Оценка особенностей развития учащихся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Психологическое консультирование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A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AB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Практикум  по детской и подростковой психотерапии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AB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B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Групповое консультирование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C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C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C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C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C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Консультирование в образовании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C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Коллаборация в психологии–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Психологическая адаптация и реабилитация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E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E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E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E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E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Сопровождение социализации ребенка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E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Социально-психологическая интервенция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Позитивное родительство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AF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0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0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0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0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0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Психология детско-родительских отношений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0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Сопровождение  и поддержка семьи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Организация психосоциальной службы в образовательном учреждении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1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B2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Содействие  благополучию  и профилактика рисков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2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B2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2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2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2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2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2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3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3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3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33">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Профилактика отклоняющегося поведения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B3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3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Профилактика кризисного поведения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B4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Международные стандарты защиты прав детей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4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5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5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Технология реализации нормативно-правовой документации в образовательных учреждениях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5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Медиа- и киберпсихология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Конфликтология в образовании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6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7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7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7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7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7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Стратегии разрешения конфликтов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7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Управление стрессом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Профориентационные технологии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8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B9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9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95">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Профилизация обучения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B9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9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Профессия как выбор жизненного пути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tcPr>
                <w:p w:rsidR="00000000" w:rsidDel="00000000" w:rsidP="00000000" w:rsidRDefault="00000000" w:rsidRPr="00000000" w14:paraId="00000BA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Методы  исследования  в  психологии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A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BB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BB1">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B2">
                  <w:pPr>
                    <w:tabs>
                      <w:tab w:val="left" w:leader="none" w:pos="90"/>
                    </w:tabs>
                    <w:spacing w:after="12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Психологические исследования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Pr>
                <w:p w:rsidR="00000000" w:rsidDel="00000000" w:rsidP="00000000" w:rsidRDefault="00000000" w:rsidRPr="00000000" w14:paraId="00000BB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Проектирование образовательной среды (когнитивные, онтогенез, экосреда, инклюзивная среда, построение взаимодействия)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B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C3">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C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C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C6">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C7">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C8">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C9">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BCA">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B">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Прикладные исследования в области личностного профессионального роста - 5 академических кредитов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D">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E">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CF">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0">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2">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b4c6e7" w:val="clear"/>
                </w:tcPr>
                <w:p w:rsidR="00000000" w:rsidDel="00000000" w:rsidP="00000000" w:rsidRDefault="00000000" w:rsidRPr="00000000" w14:paraId="00000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BD4">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9"/>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BD5">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- 8 академических кредитов</w:t>
                  </w:r>
                  <w:r w:rsidDel="00000000" w:rsidR="00000000" w:rsidRPr="00000000">
                    <w:rPr>
                      <w:rtl w:val="0"/>
                    </w:rPr>
                  </w:r>
                </w:p>
              </w:tc>
            </w:tr>
            <w:tr>
              <w:trPr>
                <w:cantSplit w:val="0"/>
                <w:tblHeader w:val="0"/>
              </w:trPr>
              <w:tc>
                <w:tcPr>
                  <w:shd w:fill="ffffff" w:val="clear"/>
                  <w:vAlign w:val="center"/>
                </w:tcPr>
                <w:p w:rsidR="00000000" w:rsidDel="00000000" w:rsidP="00000000" w:rsidRDefault="00000000" w:rsidRPr="00000000" w14:paraId="00000BDE">
                  <w:pPr>
                    <w:tabs>
                      <w:tab w:val="left" w:leader="none" w:pos="90"/>
                      <w:tab w:val="left" w:leader="none" w:pos="2070"/>
                      <w:tab w:val="left" w:leader="none" w:pos="8820"/>
                    </w:tabs>
                    <w:spacing w:after="120" w:line="240" w:lineRule="auto"/>
                    <w:ind w:right="116"/>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p>
              </w:tc>
              <w:tc>
                <w:tcPr>
                  <w:shd w:fill="ffffff" w:val="clear"/>
                  <w:vAlign w:val="center"/>
                </w:tcPr>
                <w:p w:rsidR="00000000" w:rsidDel="00000000" w:rsidP="00000000" w:rsidRDefault="00000000" w:rsidRPr="00000000" w14:paraId="00000BDF">
                  <w:pPr>
                    <w:tabs>
                      <w:tab w:val="left" w:leader="none" w:pos="90"/>
                      <w:tab w:val="left" w:leader="none" w:pos="2070"/>
                      <w:tab w:val="left" w:leader="none" w:pos="8820"/>
                    </w:tabs>
                    <w:spacing w:after="120" w:line="240" w:lineRule="auto"/>
                    <w:ind w:right="116"/>
                    <w:jc w:val="center"/>
                    <w:rPr>
                      <w:rFonts w:ascii="Times New Roman" w:cs="Times New Roman" w:eastAsia="Times New Roman" w:hAnsi="Times New Roman"/>
                      <w:b w:val="1"/>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BE0">
                  <w:pPr>
                    <w:tabs>
                      <w:tab w:val="left" w:leader="none" w:pos="90"/>
                      <w:tab w:val="left" w:leader="none" w:pos="2070"/>
                      <w:tab w:val="left" w:leader="none" w:pos="8820"/>
                    </w:tabs>
                    <w:spacing w:after="120" w:line="240" w:lineRule="auto"/>
                    <w:ind w:right="116"/>
                    <w:jc w:val="righ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BE1">
                  <w:pPr>
                    <w:tabs>
                      <w:tab w:val="left" w:leader="none" w:pos="90"/>
                      <w:tab w:val="left" w:leader="none" w:pos="2070"/>
                      <w:tab w:val="left" w:leader="none" w:pos="8820"/>
                    </w:tabs>
                    <w:spacing w:after="120" w:line="240" w:lineRule="auto"/>
                    <w:ind w:right="116"/>
                    <w:jc w:val="righ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BE2">
                  <w:pPr>
                    <w:tabs>
                      <w:tab w:val="left" w:leader="none" w:pos="90"/>
                      <w:tab w:val="left" w:leader="none" w:pos="2070"/>
                      <w:tab w:val="left" w:leader="none" w:pos="8820"/>
                    </w:tabs>
                    <w:spacing w:after="120" w:line="240" w:lineRule="auto"/>
                    <w:ind w:right="116"/>
                    <w:jc w:val="righ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BE3">
                  <w:pPr>
                    <w:tabs>
                      <w:tab w:val="left" w:leader="none" w:pos="90"/>
                      <w:tab w:val="left" w:leader="none" w:pos="2070"/>
                      <w:tab w:val="left" w:leader="none" w:pos="8820"/>
                    </w:tabs>
                    <w:spacing w:after="120" w:line="240" w:lineRule="auto"/>
                    <w:ind w:right="116"/>
                    <w:jc w:val="righ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BE4">
                  <w:pPr>
                    <w:tabs>
                      <w:tab w:val="left" w:leader="none" w:pos="90"/>
                      <w:tab w:val="left" w:leader="none" w:pos="2070"/>
                      <w:tab w:val="left" w:leader="none" w:pos="8820"/>
                    </w:tabs>
                    <w:spacing w:after="120" w:line="240" w:lineRule="auto"/>
                    <w:ind w:right="116"/>
                    <w:jc w:val="right"/>
                    <w:rPr>
                      <w:rFonts w:ascii="Times New Roman" w:cs="Times New Roman" w:eastAsia="Times New Roman" w:hAnsi="Times New Roman"/>
                      <w:sz w:val="28"/>
                      <w:szCs w:val="28"/>
                    </w:rPr>
                  </w:pPr>
                  <w:r w:rsidDel="00000000" w:rsidR="00000000" w:rsidRPr="00000000">
                    <w:rPr>
                      <w:rtl w:val="0"/>
                    </w:rPr>
                  </w:r>
                </w:p>
              </w:tc>
              <w:tc>
                <w:tcPr>
                  <w:shd w:fill="ffffff" w:val="clear"/>
                  <w:vAlign w:val="center"/>
                </w:tcPr>
                <w:p w:rsidR="00000000" w:rsidDel="00000000" w:rsidP="00000000" w:rsidRDefault="00000000" w:rsidRPr="00000000" w14:paraId="00000BE5">
                  <w:pPr>
                    <w:tabs>
                      <w:tab w:val="left" w:leader="none" w:pos="90"/>
                      <w:tab w:val="left" w:leader="none" w:pos="2070"/>
                      <w:tab w:val="left" w:leader="none" w:pos="8820"/>
                    </w:tabs>
                    <w:spacing w:after="120" w:line="240" w:lineRule="auto"/>
                    <w:ind w:right="116"/>
                    <w:jc w:val="right"/>
                    <w:rPr>
                      <w:rFonts w:ascii="Times New Roman" w:cs="Times New Roman" w:eastAsia="Times New Roman" w:hAnsi="Times New Roman"/>
                      <w:sz w:val="28"/>
                      <w:szCs w:val="28"/>
                    </w:rPr>
                  </w:pPr>
                  <w:r w:rsidDel="00000000" w:rsidR="00000000" w:rsidRPr="00000000">
                    <w:rPr>
                      <w:rtl w:val="0"/>
                    </w:rPr>
                  </w:r>
                </w:p>
              </w:tc>
              <w:tc>
                <w:tcPr>
                  <w:shd w:fill="b4c6e7" w:val="clear"/>
                  <w:vAlign w:val="center"/>
                </w:tcPr>
                <w:p w:rsidR="00000000" w:rsidDel="00000000" w:rsidP="00000000" w:rsidRDefault="00000000" w:rsidRPr="00000000" w14:paraId="00000BE6">
                  <w:pPr>
                    <w:tabs>
                      <w:tab w:val="left" w:leader="none" w:pos="90"/>
                      <w:tab w:val="left" w:leader="none" w:pos="2070"/>
                      <w:tab w:val="left" w:leader="none" w:pos="8820"/>
                    </w:tabs>
                    <w:spacing w:after="120" w:line="240" w:lineRule="auto"/>
                    <w:ind w:right="116"/>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7">
                  <w:pPr>
                    <w:tabs>
                      <w:tab w:val="left" w:leader="none" w:pos="90"/>
                    </w:tabs>
                    <w:spacing w:after="12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235"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Pr>
                <w:p w:rsidR="00000000" w:rsidDel="00000000" w:rsidP="00000000" w:rsidRDefault="00000000" w:rsidRPr="00000000" w14:paraId="00000BE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
                    </w:tabs>
                    <w:spacing w:after="120" w:before="162" w:line="240" w:lineRule="auto"/>
                    <w:ind w:left="0" w:right="269"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30</w:t>
                  </w:r>
                </w:p>
              </w:tc>
            </w:tr>
          </w:tbl>
          <w:p w:rsidR="00000000" w:rsidDel="00000000" w:rsidP="00000000" w:rsidRDefault="00000000" w:rsidRPr="00000000" w14:paraId="00000B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0"/>
              </w:tabs>
              <w:spacing w:after="120" w:before="28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BF1">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tbl>
      <w:tblPr>
        <w:tblStyle w:val="Table54"/>
        <w:tblW w:w="9214.0" w:type="dxa"/>
        <w:jc w:val="left"/>
        <w:tblInd w:w="-10.0" w:type="dxa"/>
        <w:tblLayout w:type="fixed"/>
        <w:tblLook w:val="0400"/>
      </w:tblPr>
      <w:tblGrid>
        <w:gridCol w:w="9214"/>
        <w:tblGridChange w:id="0">
          <w:tblGrid>
            <w:gridCol w:w="921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BF2">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2f5496"/>
                <w:sz w:val="28"/>
                <w:szCs w:val="28"/>
                <w:rtl w:val="0"/>
              </w:rPr>
              <w:t xml:space="preserve">4.5 Требования для успешного завершения образовательной программы</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BF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учителя должны достичь: </w:t>
            </w:r>
          </w:p>
          <w:p w:rsidR="00000000" w:rsidDel="00000000" w:rsidP="00000000" w:rsidRDefault="00000000" w:rsidRPr="00000000" w14:paraId="00000BF4">
            <w:pPr>
              <w:numPr>
                <w:ilvl w:val="0"/>
                <w:numId w:val="5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кредита по циклам базовых и профилирующих дисциплин;</w:t>
            </w:r>
          </w:p>
          <w:p w:rsidR="00000000" w:rsidDel="00000000" w:rsidP="00000000" w:rsidRDefault="00000000" w:rsidRPr="00000000" w14:paraId="00000BF5">
            <w:pPr>
              <w:numPr>
                <w:ilvl w:val="0"/>
                <w:numId w:val="5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BF6">
            <w:pPr>
              <w:numPr>
                <w:ilvl w:val="0"/>
                <w:numId w:val="5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BF7">
            <w:pPr>
              <w:numPr>
                <w:ilvl w:val="0"/>
                <w:numId w:val="58"/>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F8">
            <w:pPr>
              <w:numPr>
                <w:ilvl w:val="0"/>
                <w:numId w:val="58"/>
              </w:numPr>
              <w:tabs>
                <w:tab w:val="left" w:leader="none" w:pos="284"/>
                <w:tab w:val="left" w:leader="none" w:pos="426"/>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BF9">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BFA">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2f5496"/>
          <w:sz w:val="28"/>
          <w:szCs w:val="28"/>
          <w:rtl w:val="0"/>
        </w:rPr>
        <w:t xml:space="preserve">5. Описание работы студента</w:t>
      </w:r>
    </w:p>
    <w:p w:rsidR="00000000" w:rsidDel="00000000" w:rsidP="00000000" w:rsidRDefault="00000000" w:rsidRPr="00000000" w14:paraId="00000BF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55"/>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BFC">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BFD">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BFE">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BFF">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C00">
            <w:pPr>
              <w:tabs>
                <w:tab w:val="left" w:leader="none" w:pos="284"/>
                <w:tab w:val="left" w:leader="none" w:pos="426"/>
                <w:tab w:val="left" w:leader="none" w:pos="709"/>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C01">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C02">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2f5496"/>
          <w:sz w:val="28"/>
          <w:szCs w:val="28"/>
          <w:rtl w:val="0"/>
        </w:rPr>
        <w:t xml:space="preserve">6. Методы оценки/оценивание</w:t>
      </w:r>
    </w:p>
    <w:p w:rsidR="00000000" w:rsidDel="00000000" w:rsidP="00000000" w:rsidRDefault="00000000" w:rsidRPr="00000000" w14:paraId="00000C03">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56"/>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C04">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2f5496"/>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C05">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C06">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C07">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C08">
            <w:pPr>
              <w:tabs>
                <w:tab w:val="left" w:leader="none" w:pos="284"/>
                <w:tab w:val="left" w:leader="none" w:pos="426"/>
              </w:tabs>
              <w:spacing w:after="120" w:line="240" w:lineRule="auto"/>
              <w:ind w:right="180"/>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333333"/>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57"/>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0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1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2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C3D">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C3E">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C3F">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2f5496"/>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C40">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C4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C4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000000" w:rsidDel="00000000" w:rsidP="00000000" w:rsidRDefault="00000000" w:rsidRPr="00000000" w14:paraId="00000C43">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44">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C4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C4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C4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C48">
            <w:pPr>
              <w:numPr>
                <w:ilvl w:val="0"/>
                <w:numId w:val="83"/>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C49">
            <w:pPr>
              <w:numPr>
                <w:ilvl w:val="0"/>
                <w:numId w:val="83"/>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C4A">
            <w:pPr>
              <w:numPr>
                <w:ilvl w:val="0"/>
                <w:numId w:val="83"/>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C4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4C">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C4D">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r w:rsidDel="00000000" w:rsidR="00000000" w:rsidRPr="00000000">
              <w:rPr>
                <w:rtl w:val="0"/>
              </w:rPr>
            </w:r>
          </w:p>
        </w:tc>
      </w:tr>
    </w:tbl>
    <w:p w:rsidR="00000000" w:rsidDel="00000000" w:rsidP="00000000" w:rsidRDefault="00000000" w:rsidRPr="00000000" w14:paraId="00000C4E">
      <w:pPr>
        <w:tabs>
          <w:tab w:val="left" w:leader="none" w:pos="284"/>
          <w:tab w:val="left" w:leader="none" w:pos="426"/>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C4F">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2f5496"/>
          <w:sz w:val="28"/>
          <w:szCs w:val="28"/>
          <w:rtl w:val="0"/>
        </w:rPr>
        <w:t xml:space="preserve">7. Требования к профессорско-преподавательскому составу</w:t>
      </w:r>
    </w:p>
    <w:p w:rsidR="00000000" w:rsidDel="00000000" w:rsidP="00000000" w:rsidRDefault="00000000" w:rsidRPr="00000000" w14:paraId="00000C5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58"/>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51">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2f5496"/>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5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C5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54">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2jxsxqh" w:id="17"/>
            <w:bookmarkEnd w:id="17"/>
            <w:r w:rsidDel="00000000" w:rsidR="00000000" w:rsidRPr="00000000">
              <w:rPr>
                <w:rFonts w:ascii="Times New Roman" w:cs="Times New Roman" w:eastAsia="Times New Roman" w:hAnsi="Times New Roman"/>
                <w:color w:val="2f5496"/>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C5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56">
            <w:pPr>
              <w:keepNext w:val="1"/>
              <w:keepLines w:val="1"/>
              <w:tabs>
                <w:tab w:val="left" w:leader="none" w:pos="284"/>
                <w:tab w:val="left" w:leader="none" w:pos="426"/>
              </w:tabs>
              <w:spacing w:after="120" w:before="40" w:line="240" w:lineRule="auto"/>
              <w:jc w:val="both"/>
              <w:rPr>
                <w:rFonts w:ascii="Times New Roman" w:cs="Times New Roman" w:eastAsia="Times New Roman" w:hAnsi="Times New Roman"/>
                <w:color w:val="2f5496"/>
                <w:sz w:val="28"/>
                <w:szCs w:val="28"/>
              </w:rPr>
            </w:pPr>
            <w:bookmarkStart w:colFirst="0" w:colLast="0" w:name="_heading=h.z337ya" w:id="18"/>
            <w:bookmarkEnd w:id="18"/>
            <w:r w:rsidDel="00000000" w:rsidR="00000000" w:rsidRPr="00000000">
              <w:rPr>
                <w:rFonts w:ascii="Times New Roman" w:cs="Times New Roman" w:eastAsia="Times New Roman" w:hAnsi="Times New Roman"/>
                <w:color w:val="2f5496"/>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5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C5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59">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3j2qqm3" w:id="19"/>
            <w:bookmarkEnd w:id="19"/>
            <w:r w:rsidDel="00000000" w:rsidR="00000000" w:rsidRPr="00000000">
              <w:rPr>
                <w:rFonts w:ascii="Times New Roman" w:cs="Times New Roman" w:eastAsia="Times New Roman" w:hAnsi="Times New Roman"/>
                <w:color w:val="2f5496"/>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5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C5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C5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5D">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1y810tw" w:id="20"/>
      <w:bookmarkEnd w:id="20"/>
      <w:r w:rsidDel="00000000" w:rsidR="00000000" w:rsidRPr="00000000">
        <w:rPr>
          <w:rFonts w:ascii="Times New Roman" w:cs="Times New Roman" w:eastAsia="Times New Roman" w:hAnsi="Times New Roman"/>
          <w:color w:val="2f5496"/>
          <w:sz w:val="28"/>
          <w:szCs w:val="28"/>
          <w:rtl w:val="0"/>
        </w:rPr>
        <w:t xml:space="preserve">8. Ресурсы</w:t>
      </w:r>
    </w:p>
    <w:p w:rsidR="00000000" w:rsidDel="00000000" w:rsidP="00000000" w:rsidRDefault="00000000" w:rsidRPr="00000000" w14:paraId="00000C5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59"/>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5F">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4i7ojhp" w:id="21"/>
            <w:bookmarkEnd w:id="21"/>
            <w:r w:rsidDel="00000000" w:rsidR="00000000" w:rsidRPr="00000000">
              <w:rPr>
                <w:rFonts w:ascii="Times New Roman" w:cs="Times New Roman" w:eastAsia="Times New Roman" w:hAnsi="Times New Roman"/>
                <w:color w:val="2f5496"/>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60">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C6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62">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2xcytpi" w:id="22"/>
            <w:bookmarkEnd w:id="22"/>
            <w:r w:rsidDel="00000000" w:rsidR="00000000" w:rsidRPr="00000000">
              <w:rPr>
                <w:rFonts w:ascii="Times New Roman" w:cs="Times New Roman" w:eastAsia="Times New Roman" w:hAnsi="Times New Roman"/>
                <w:color w:val="2f5496"/>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6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64">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1ci93xb" w:id="23"/>
            <w:bookmarkEnd w:id="23"/>
            <w:r w:rsidDel="00000000" w:rsidR="00000000" w:rsidRPr="00000000">
              <w:rPr>
                <w:rFonts w:ascii="Times New Roman" w:cs="Times New Roman" w:eastAsia="Times New Roman" w:hAnsi="Times New Roman"/>
                <w:color w:val="2f5496"/>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6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C66">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67">
      <w:pPr>
        <w:keepNext w:val="1"/>
        <w:keepLines w:val="1"/>
        <w:tabs>
          <w:tab w:val="left" w:leader="none" w:pos="284"/>
          <w:tab w:val="left" w:leader="none" w:pos="426"/>
        </w:tabs>
        <w:spacing w:after="120" w:before="240" w:line="240" w:lineRule="auto"/>
        <w:rPr>
          <w:rFonts w:ascii="Times New Roman" w:cs="Times New Roman" w:eastAsia="Times New Roman" w:hAnsi="Times New Roman"/>
          <w:color w:val="2f5496"/>
          <w:sz w:val="28"/>
          <w:szCs w:val="28"/>
        </w:rPr>
      </w:pPr>
      <w:bookmarkStart w:colFirst="0" w:colLast="0" w:name="_heading=h.3whwml4" w:id="24"/>
      <w:bookmarkEnd w:id="24"/>
      <w:r w:rsidDel="00000000" w:rsidR="00000000" w:rsidRPr="00000000">
        <w:rPr>
          <w:rFonts w:ascii="Times New Roman" w:cs="Times New Roman" w:eastAsia="Times New Roman" w:hAnsi="Times New Roman"/>
          <w:color w:val="2f5496"/>
          <w:sz w:val="28"/>
          <w:szCs w:val="28"/>
          <w:rtl w:val="0"/>
        </w:rPr>
        <w:t xml:space="preserve">9. Дополнительная информация</w:t>
      </w:r>
    </w:p>
    <w:p w:rsidR="00000000" w:rsidDel="00000000" w:rsidP="00000000" w:rsidRDefault="00000000" w:rsidRPr="00000000" w14:paraId="00000C68">
      <w:pPr>
        <w:tabs>
          <w:tab w:val="left" w:leader="none" w:pos="284"/>
          <w:tab w:val="left" w:leader="none" w:pos="426"/>
        </w:tabs>
        <w:spacing w:after="120" w:line="240" w:lineRule="auto"/>
        <w:rPr/>
      </w:pPr>
      <w:r w:rsidDel="00000000" w:rsidR="00000000" w:rsidRPr="00000000">
        <w:rPr>
          <w:rtl w:val="0"/>
        </w:rPr>
      </w:r>
    </w:p>
    <w:tbl>
      <w:tblPr>
        <w:tblStyle w:val="Table60"/>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69">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2bn6wsx" w:id="25"/>
            <w:bookmarkEnd w:id="25"/>
            <w:r w:rsidDel="00000000" w:rsidR="00000000" w:rsidRPr="00000000">
              <w:rPr>
                <w:rFonts w:ascii="Times New Roman" w:cs="Times New Roman" w:eastAsia="Times New Roman" w:hAnsi="Times New Roman"/>
                <w:color w:val="2f5496"/>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6A">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000000" w:rsidDel="00000000" w:rsidP="00000000" w:rsidRDefault="00000000" w:rsidRPr="00000000" w14:paraId="00000C6B">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C6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C6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C6E">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C6F">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C70">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C7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C7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C73">
            <w:pPr>
              <w:keepNext w:val="1"/>
              <w:keepLines w:val="1"/>
              <w:tabs>
                <w:tab w:val="left" w:leader="none" w:pos="284"/>
                <w:tab w:val="left" w:leader="none" w:pos="426"/>
              </w:tabs>
              <w:spacing w:after="120" w:before="40" w:line="240" w:lineRule="auto"/>
              <w:rPr>
                <w:rFonts w:ascii="Times New Roman" w:cs="Times New Roman" w:eastAsia="Times New Roman" w:hAnsi="Times New Roman"/>
                <w:color w:val="2f5496"/>
                <w:sz w:val="28"/>
                <w:szCs w:val="28"/>
              </w:rPr>
            </w:pPr>
            <w:bookmarkStart w:colFirst="0" w:colLast="0" w:name="_heading=h.qsh70q" w:id="26"/>
            <w:bookmarkEnd w:id="26"/>
            <w:r w:rsidDel="00000000" w:rsidR="00000000" w:rsidRPr="00000000">
              <w:rPr>
                <w:rFonts w:ascii="Times New Roman" w:cs="Times New Roman" w:eastAsia="Times New Roman" w:hAnsi="Times New Roman"/>
                <w:color w:val="2f5496"/>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C7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учителей с эффективным использованием цифровых технологий;</w:t>
            </w:r>
          </w:p>
          <w:p w:rsidR="00000000" w:rsidDel="00000000" w:rsidP="00000000" w:rsidRDefault="00000000" w:rsidRPr="00000000" w14:paraId="00000C7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C7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C7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C7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C7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000000" w:rsidDel="00000000" w:rsidP="00000000" w:rsidRDefault="00000000" w:rsidRPr="00000000" w14:paraId="00000C7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C7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C7D">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as4poj" w:id="27"/>
      <w:bookmarkEnd w:id="27"/>
      <w:r w:rsidDel="00000000" w:rsidR="00000000" w:rsidRPr="00000000">
        <w:rPr>
          <w:rFonts w:ascii="Times New Roman" w:cs="Times New Roman" w:eastAsia="Times New Roman" w:hAnsi="Times New Roman"/>
          <w:color w:val="2f5496"/>
          <w:sz w:val="28"/>
          <w:szCs w:val="28"/>
          <w:rtl w:val="0"/>
        </w:rPr>
        <w:t xml:space="preserve">10. Утверждение</w:t>
      </w:r>
    </w:p>
    <w:tbl>
      <w:tblPr>
        <w:tblStyle w:val="Table61"/>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C7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C7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C8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82">
      <w:pPr>
        <w:rPr>
          <w:rFonts w:ascii="Times New Roman" w:cs="Times New Roman" w:eastAsia="Times New Roman" w:hAnsi="Times New Roman"/>
          <w:b w:val="1"/>
          <w:color w:val="2f5496"/>
          <w:sz w:val="28"/>
          <w:szCs w:val="28"/>
        </w:rPr>
      </w:pPr>
      <w:bookmarkStart w:colFirst="0" w:colLast="0" w:name="_heading=h.1pxezwc" w:id="28"/>
      <w:bookmarkEnd w:id="28"/>
      <w:r w:rsidDel="00000000" w:rsidR="00000000" w:rsidRPr="00000000">
        <w:br w:type="page"/>
      </w:r>
      <w:r w:rsidDel="00000000" w:rsidR="00000000" w:rsidRPr="00000000">
        <w:rPr>
          <w:rtl w:val="0"/>
        </w:rPr>
      </w:r>
    </w:p>
    <w:p w:rsidR="00000000" w:rsidDel="00000000" w:rsidP="00000000" w:rsidRDefault="00000000" w:rsidRPr="00000000" w14:paraId="00000C83">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49x2ik5" w:id="29"/>
      <w:bookmarkEnd w:id="29"/>
      <w:r w:rsidDel="00000000" w:rsidR="00000000" w:rsidRPr="00000000">
        <w:rPr>
          <w:rFonts w:ascii="Times New Roman" w:cs="Times New Roman" w:eastAsia="Times New Roman" w:hAnsi="Times New Roman"/>
          <w:b w:val="1"/>
          <w:color w:val="2f5496"/>
          <w:sz w:val="28"/>
          <w:szCs w:val="28"/>
          <w:rtl w:val="0"/>
        </w:rPr>
        <w:t xml:space="preserve">ПРИЛОЖЕНИЕ 1:</w:t>
      </w:r>
      <w:r w:rsidDel="00000000" w:rsidR="00000000" w:rsidRPr="00000000">
        <w:rPr>
          <w:rFonts w:ascii="Times New Roman" w:cs="Times New Roman" w:eastAsia="Times New Roman" w:hAnsi="Times New Roman"/>
          <w:color w:val="2f5496"/>
          <w:sz w:val="28"/>
          <w:szCs w:val="28"/>
          <w:rtl w:val="0"/>
        </w:rPr>
        <w:t xml:space="preserve"> Основные принципы образовательной программы </w:t>
      </w:r>
    </w:p>
    <w:p w:rsidR="00000000" w:rsidDel="00000000" w:rsidP="00000000" w:rsidRDefault="00000000" w:rsidRPr="00000000" w14:paraId="00000C84">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85">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C8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C8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C8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C8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000000" w:rsidDel="00000000" w:rsidP="00000000" w:rsidRDefault="00000000" w:rsidRPr="00000000" w14:paraId="00000C8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C8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C8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C8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C8E">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8F">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C9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C9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C9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000000" w:rsidDel="00000000" w:rsidP="00000000" w:rsidRDefault="00000000" w:rsidRPr="00000000" w14:paraId="00000C93">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6"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6"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8" name=""/>
                <a:graphic>
                  <a:graphicData uri="http://schemas.microsoft.com/office/word/2010/wordprocessingShape">
                    <wps:wsp>
                      <wps:cNvSpPr/>
                      <wps:cNvPr id="4" name="Shape 4"/>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8"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7" name=""/>
                <a:graphic>
                  <a:graphicData uri="http://schemas.microsoft.com/office/word/2010/wordprocessingShape">
                    <wps:wsp>
                      <wps:cNvSpPr/>
                      <wps:cNvPr id="3" name="Shape 3"/>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7"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C94">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C95">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96">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C9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C9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62"/>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C9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C9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C9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C9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C9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C9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C9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CA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CA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CA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CA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CA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CA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CA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A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CA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000000" w:rsidDel="00000000" w:rsidP="00000000" w:rsidRDefault="00000000" w:rsidRPr="00000000" w14:paraId="00000CA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CAA">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CA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CA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CA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CA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CA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CB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CB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CB2">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CB3">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CB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CB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CB6">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CB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CB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CB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CB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CB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CB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CB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BF">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CC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CC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CC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CC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CC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C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3">
      <w:pPr>
        <w:keepNext w:val="1"/>
        <w:keepLines w:val="1"/>
        <w:tabs>
          <w:tab w:val="left" w:leader="none" w:pos="284"/>
          <w:tab w:val="left" w:leader="none" w:pos="426"/>
        </w:tabs>
        <w:spacing w:after="120" w:before="240" w:line="240" w:lineRule="auto"/>
        <w:jc w:val="both"/>
        <w:rPr>
          <w:rFonts w:ascii="Times New Roman" w:cs="Times New Roman" w:eastAsia="Times New Roman" w:hAnsi="Times New Roman"/>
          <w:color w:val="2f5496"/>
          <w:sz w:val="28"/>
          <w:szCs w:val="28"/>
        </w:rPr>
      </w:pPr>
      <w:bookmarkStart w:colFirst="0" w:colLast="0" w:name="_heading=h.2p2csry" w:id="30"/>
      <w:bookmarkEnd w:id="30"/>
      <w:r w:rsidDel="00000000" w:rsidR="00000000" w:rsidRPr="00000000">
        <w:rPr>
          <w:rFonts w:ascii="Times New Roman" w:cs="Times New Roman" w:eastAsia="Times New Roman" w:hAnsi="Times New Roman"/>
          <w:b w:val="1"/>
          <w:color w:val="2f5496"/>
          <w:sz w:val="28"/>
          <w:szCs w:val="28"/>
          <w:rtl w:val="0"/>
        </w:rPr>
        <w:t xml:space="preserve">Список литературы</w:t>
      </w:r>
      <w:r w:rsidDel="00000000" w:rsidR="00000000" w:rsidRPr="00000000">
        <w:rPr>
          <w:rFonts w:ascii="Times New Roman" w:cs="Times New Roman" w:eastAsia="Times New Roman" w:hAnsi="Times New Roman"/>
          <w:color w:val="2f5496"/>
          <w:sz w:val="28"/>
          <w:szCs w:val="28"/>
          <w:rtl w:val="0"/>
        </w:rPr>
        <w:t xml:space="preserve"> </w:t>
      </w:r>
    </w:p>
    <w:p w:rsidR="00000000" w:rsidDel="00000000" w:rsidP="00000000" w:rsidRDefault="00000000" w:rsidRPr="00000000" w14:paraId="00000CD4">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CD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CD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CD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CD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CD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D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CE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CE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CE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CE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CE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CE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CE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CE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E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CF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CF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https://www.european-agency.org/projакадемических кредитов/te4i/profile-inclusive-teachers </w:t>
      </w:r>
    </w:p>
    <w:p w:rsidR="00000000" w:rsidDel="00000000" w:rsidP="00000000" w:rsidRDefault="00000000" w:rsidRPr="00000000" w14:paraId="00000CF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CF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CF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CF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CF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CF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CF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D0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D0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D0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D0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D0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D0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D0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D0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0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D1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D1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D1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D1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D1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D1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D1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D1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1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D1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D2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D2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D2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D2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D2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D2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D2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2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D2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D3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D3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D3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p w:rsidR="00000000" w:rsidDel="00000000" w:rsidP="00000000" w:rsidRDefault="00000000" w:rsidRPr="00000000" w14:paraId="00000D37">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9">
      <w:pPr>
        <w:keepNext w:val="1"/>
        <w:keepLines w:val="1"/>
        <w:tabs>
          <w:tab w:val="left" w:leader="none" w:pos="284"/>
          <w:tab w:val="left" w:leader="none" w:pos="426"/>
        </w:tabs>
        <w:spacing w:after="120" w:before="240" w:line="240" w:lineRule="auto"/>
        <w:rPr>
          <w:rFonts w:ascii="Times New Roman" w:cs="Times New Roman" w:eastAsia="Times New Roman" w:hAnsi="Times New Roman"/>
          <w:color w:val="2f5496"/>
          <w:sz w:val="28"/>
          <w:szCs w:val="28"/>
        </w:rPr>
      </w:pPr>
      <w:r w:rsidDel="00000000" w:rsidR="00000000" w:rsidRPr="00000000">
        <w:rPr>
          <w:rtl w:val="0"/>
        </w:rPr>
      </w:r>
    </w:p>
    <w:p w:rsidR="00000000" w:rsidDel="00000000" w:rsidP="00000000" w:rsidRDefault="00000000" w:rsidRPr="00000000" w14:paraId="00000D3A">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D3B">
      <w:pPr>
        <w:tabs>
          <w:tab w:val="left" w:leader="none" w:pos="90"/>
        </w:tabs>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D3C">
      <w:pPr>
        <w:tabs>
          <w:tab w:val="left" w:leader="none" w:pos="90"/>
        </w:tabs>
        <w:spacing w:after="120" w:line="240" w:lineRule="auto"/>
        <w:rPr>
          <w:rFonts w:ascii="Times New Roman" w:cs="Times New Roman" w:eastAsia="Times New Roman" w:hAnsi="Times New Roman"/>
          <w:sz w:val="28"/>
          <w:szCs w:val="28"/>
        </w:rPr>
      </w:pPr>
      <w:r w:rsidDel="00000000" w:rsidR="00000000" w:rsidRPr="00000000">
        <w:rPr>
          <w:rtl w:val="0"/>
        </w:rPr>
      </w:r>
    </w:p>
    <w:sectPr>
      <w:footerReference r:id="rId11" w:type="default"/>
      <w:pgSz w:h="16838" w:w="11906" w:orient="portrait"/>
      <w:pgMar w:bottom="1440" w:top="851"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ungsuh"/>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D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D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43" w:hanging="360"/>
      </w:pPr>
      <w:rPr>
        <w:rFonts w:ascii="Noto Sans Symbols" w:cs="Noto Sans Symbols" w:eastAsia="Noto Sans Symbols" w:hAnsi="Noto Sans Symbols"/>
      </w:rPr>
    </w:lvl>
    <w:lvl w:ilvl="1">
      <w:start w:val="1"/>
      <w:numFmt w:val="bullet"/>
      <w:lvlText w:val="o"/>
      <w:lvlJc w:val="left"/>
      <w:pPr>
        <w:ind w:left="1463" w:hanging="360"/>
      </w:pPr>
      <w:rPr>
        <w:rFonts w:ascii="Courier New" w:cs="Courier New" w:eastAsia="Courier New" w:hAnsi="Courier New"/>
      </w:rPr>
    </w:lvl>
    <w:lvl w:ilvl="2">
      <w:start w:val="1"/>
      <w:numFmt w:val="bullet"/>
      <w:lvlText w:val="▪"/>
      <w:lvlJc w:val="left"/>
      <w:pPr>
        <w:ind w:left="2183" w:hanging="360"/>
      </w:pPr>
      <w:rPr>
        <w:rFonts w:ascii="Noto Sans Symbols" w:cs="Noto Sans Symbols" w:eastAsia="Noto Sans Symbols" w:hAnsi="Noto Sans Symbols"/>
      </w:rPr>
    </w:lvl>
    <w:lvl w:ilvl="3">
      <w:start w:val="1"/>
      <w:numFmt w:val="bullet"/>
      <w:lvlText w:val="●"/>
      <w:lvlJc w:val="left"/>
      <w:pPr>
        <w:ind w:left="2903" w:hanging="360"/>
      </w:pPr>
      <w:rPr>
        <w:rFonts w:ascii="Noto Sans Symbols" w:cs="Noto Sans Symbols" w:eastAsia="Noto Sans Symbols" w:hAnsi="Noto Sans Symbols"/>
      </w:rPr>
    </w:lvl>
    <w:lvl w:ilvl="4">
      <w:start w:val="1"/>
      <w:numFmt w:val="bullet"/>
      <w:lvlText w:val="o"/>
      <w:lvlJc w:val="left"/>
      <w:pPr>
        <w:ind w:left="3623" w:hanging="360"/>
      </w:pPr>
      <w:rPr>
        <w:rFonts w:ascii="Courier New" w:cs="Courier New" w:eastAsia="Courier New" w:hAnsi="Courier New"/>
      </w:rPr>
    </w:lvl>
    <w:lvl w:ilvl="5">
      <w:start w:val="1"/>
      <w:numFmt w:val="bullet"/>
      <w:lvlText w:val="▪"/>
      <w:lvlJc w:val="left"/>
      <w:pPr>
        <w:ind w:left="4343" w:hanging="360"/>
      </w:pPr>
      <w:rPr>
        <w:rFonts w:ascii="Noto Sans Symbols" w:cs="Noto Sans Symbols" w:eastAsia="Noto Sans Symbols" w:hAnsi="Noto Sans Symbols"/>
      </w:rPr>
    </w:lvl>
    <w:lvl w:ilvl="6">
      <w:start w:val="1"/>
      <w:numFmt w:val="bullet"/>
      <w:lvlText w:val="●"/>
      <w:lvlJc w:val="left"/>
      <w:pPr>
        <w:ind w:left="5063" w:hanging="360"/>
      </w:pPr>
      <w:rPr>
        <w:rFonts w:ascii="Noto Sans Symbols" w:cs="Noto Sans Symbols" w:eastAsia="Noto Sans Symbols" w:hAnsi="Noto Sans Symbols"/>
      </w:rPr>
    </w:lvl>
    <w:lvl w:ilvl="7">
      <w:start w:val="1"/>
      <w:numFmt w:val="bullet"/>
      <w:lvlText w:val="o"/>
      <w:lvlJc w:val="left"/>
      <w:pPr>
        <w:ind w:left="5783" w:hanging="360"/>
      </w:pPr>
      <w:rPr>
        <w:rFonts w:ascii="Courier New" w:cs="Courier New" w:eastAsia="Courier New" w:hAnsi="Courier New"/>
      </w:rPr>
    </w:lvl>
    <w:lvl w:ilvl="8">
      <w:start w:val="1"/>
      <w:numFmt w:val="bullet"/>
      <w:lvlText w:val="▪"/>
      <w:lvlJc w:val="left"/>
      <w:pPr>
        <w:ind w:left="6503"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3">
    <w:lvl w:ilvl="0">
      <w:start w:val="1"/>
      <w:numFmt w:val="bullet"/>
      <w:lvlText w:val="●"/>
      <w:lvlJc w:val="left"/>
      <w:pPr>
        <w:ind w:left="743" w:hanging="360"/>
      </w:pPr>
      <w:rPr>
        <w:rFonts w:ascii="Noto Sans Symbols" w:cs="Noto Sans Symbols" w:eastAsia="Noto Sans Symbols" w:hAnsi="Noto Sans Symbols"/>
      </w:rPr>
    </w:lvl>
    <w:lvl w:ilvl="1">
      <w:start w:val="1"/>
      <w:numFmt w:val="bullet"/>
      <w:lvlText w:val="o"/>
      <w:lvlJc w:val="left"/>
      <w:pPr>
        <w:ind w:left="1463" w:hanging="360"/>
      </w:pPr>
      <w:rPr>
        <w:rFonts w:ascii="Courier New" w:cs="Courier New" w:eastAsia="Courier New" w:hAnsi="Courier New"/>
      </w:rPr>
    </w:lvl>
    <w:lvl w:ilvl="2">
      <w:start w:val="1"/>
      <w:numFmt w:val="bullet"/>
      <w:lvlText w:val="▪"/>
      <w:lvlJc w:val="left"/>
      <w:pPr>
        <w:ind w:left="2183" w:hanging="360"/>
      </w:pPr>
      <w:rPr>
        <w:rFonts w:ascii="Noto Sans Symbols" w:cs="Noto Sans Symbols" w:eastAsia="Noto Sans Symbols" w:hAnsi="Noto Sans Symbols"/>
      </w:rPr>
    </w:lvl>
    <w:lvl w:ilvl="3">
      <w:start w:val="1"/>
      <w:numFmt w:val="bullet"/>
      <w:lvlText w:val="●"/>
      <w:lvlJc w:val="left"/>
      <w:pPr>
        <w:ind w:left="2903" w:hanging="360"/>
      </w:pPr>
      <w:rPr>
        <w:rFonts w:ascii="Noto Sans Symbols" w:cs="Noto Sans Symbols" w:eastAsia="Noto Sans Symbols" w:hAnsi="Noto Sans Symbols"/>
      </w:rPr>
    </w:lvl>
    <w:lvl w:ilvl="4">
      <w:start w:val="1"/>
      <w:numFmt w:val="bullet"/>
      <w:lvlText w:val="o"/>
      <w:lvlJc w:val="left"/>
      <w:pPr>
        <w:ind w:left="3623" w:hanging="360"/>
      </w:pPr>
      <w:rPr>
        <w:rFonts w:ascii="Courier New" w:cs="Courier New" w:eastAsia="Courier New" w:hAnsi="Courier New"/>
      </w:rPr>
    </w:lvl>
    <w:lvl w:ilvl="5">
      <w:start w:val="1"/>
      <w:numFmt w:val="bullet"/>
      <w:lvlText w:val="▪"/>
      <w:lvlJc w:val="left"/>
      <w:pPr>
        <w:ind w:left="4343" w:hanging="360"/>
      </w:pPr>
      <w:rPr>
        <w:rFonts w:ascii="Noto Sans Symbols" w:cs="Noto Sans Symbols" w:eastAsia="Noto Sans Symbols" w:hAnsi="Noto Sans Symbols"/>
      </w:rPr>
    </w:lvl>
    <w:lvl w:ilvl="6">
      <w:start w:val="1"/>
      <w:numFmt w:val="bullet"/>
      <w:lvlText w:val="●"/>
      <w:lvlJc w:val="left"/>
      <w:pPr>
        <w:ind w:left="5063" w:hanging="360"/>
      </w:pPr>
      <w:rPr>
        <w:rFonts w:ascii="Noto Sans Symbols" w:cs="Noto Sans Symbols" w:eastAsia="Noto Sans Symbols" w:hAnsi="Noto Sans Symbols"/>
      </w:rPr>
    </w:lvl>
    <w:lvl w:ilvl="7">
      <w:start w:val="1"/>
      <w:numFmt w:val="bullet"/>
      <w:lvlText w:val="o"/>
      <w:lvlJc w:val="left"/>
      <w:pPr>
        <w:ind w:left="5783" w:hanging="360"/>
      </w:pPr>
      <w:rPr>
        <w:rFonts w:ascii="Courier New" w:cs="Courier New" w:eastAsia="Courier New" w:hAnsi="Courier New"/>
      </w:rPr>
    </w:lvl>
    <w:lvl w:ilvl="8">
      <w:start w:val="1"/>
      <w:numFmt w:val="bullet"/>
      <w:lvlText w:val="▪"/>
      <w:lvlJc w:val="left"/>
      <w:pPr>
        <w:ind w:left="6503" w:hanging="360"/>
      </w:pPr>
      <w:rPr>
        <w:rFonts w:ascii="Noto Sans Symbols" w:cs="Noto Sans Symbols" w:eastAsia="Noto Sans Symbols" w:hAnsi="Noto Sans Symbols"/>
      </w:rPr>
    </w:lvl>
  </w:abstractNum>
  <w:abstractNum w:abstractNumId="4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4">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55">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5">
    <w:lvl w:ilvl="0">
      <w:start w:val="1"/>
      <w:numFmt w:val="bullet"/>
      <w:lvlText w:val="●"/>
      <w:lvlJc w:val="left"/>
      <w:pPr>
        <w:ind w:left="743" w:hanging="360"/>
      </w:pPr>
      <w:rPr>
        <w:rFonts w:ascii="Noto Sans Symbols" w:cs="Noto Sans Symbols" w:eastAsia="Noto Sans Symbols" w:hAnsi="Noto Sans Symbols"/>
      </w:rPr>
    </w:lvl>
    <w:lvl w:ilvl="1">
      <w:start w:val="1"/>
      <w:numFmt w:val="bullet"/>
      <w:lvlText w:val="o"/>
      <w:lvlJc w:val="left"/>
      <w:pPr>
        <w:ind w:left="1463" w:hanging="360"/>
      </w:pPr>
      <w:rPr>
        <w:rFonts w:ascii="Courier New" w:cs="Courier New" w:eastAsia="Courier New" w:hAnsi="Courier New"/>
      </w:rPr>
    </w:lvl>
    <w:lvl w:ilvl="2">
      <w:start w:val="1"/>
      <w:numFmt w:val="bullet"/>
      <w:lvlText w:val="▪"/>
      <w:lvlJc w:val="left"/>
      <w:pPr>
        <w:ind w:left="2183" w:hanging="360"/>
      </w:pPr>
      <w:rPr>
        <w:rFonts w:ascii="Noto Sans Symbols" w:cs="Noto Sans Symbols" w:eastAsia="Noto Sans Symbols" w:hAnsi="Noto Sans Symbols"/>
      </w:rPr>
    </w:lvl>
    <w:lvl w:ilvl="3">
      <w:start w:val="1"/>
      <w:numFmt w:val="bullet"/>
      <w:lvlText w:val="●"/>
      <w:lvlJc w:val="left"/>
      <w:pPr>
        <w:ind w:left="2903" w:hanging="360"/>
      </w:pPr>
      <w:rPr>
        <w:rFonts w:ascii="Noto Sans Symbols" w:cs="Noto Sans Symbols" w:eastAsia="Noto Sans Symbols" w:hAnsi="Noto Sans Symbols"/>
      </w:rPr>
    </w:lvl>
    <w:lvl w:ilvl="4">
      <w:start w:val="1"/>
      <w:numFmt w:val="bullet"/>
      <w:lvlText w:val="o"/>
      <w:lvlJc w:val="left"/>
      <w:pPr>
        <w:ind w:left="3623" w:hanging="360"/>
      </w:pPr>
      <w:rPr>
        <w:rFonts w:ascii="Courier New" w:cs="Courier New" w:eastAsia="Courier New" w:hAnsi="Courier New"/>
      </w:rPr>
    </w:lvl>
    <w:lvl w:ilvl="5">
      <w:start w:val="1"/>
      <w:numFmt w:val="bullet"/>
      <w:lvlText w:val="▪"/>
      <w:lvlJc w:val="left"/>
      <w:pPr>
        <w:ind w:left="4343" w:hanging="360"/>
      </w:pPr>
      <w:rPr>
        <w:rFonts w:ascii="Noto Sans Symbols" w:cs="Noto Sans Symbols" w:eastAsia="Noto Sans Symbols" w:hAnsi="Noto Sans Symbols"/>
      </w:rPr>
    </w:lvl>
    <w:lvl w:ilvl="6">
      <w:start w:val="1"/>
      <w:numFmt w:val="bullet"/>
      <w:lvlText w:val="●"/>
      <w:lvlJc w:val="left"/>
      <w:pPr>
        <w:ind w:left="5063" w:hanging="360"/>
      </w:pPr>
      <w:rPr>
        <w:rFonts w:ascii="Noto Sans Symbols" w:cs="Noto Sans Symbols" w:eastAsia="Noto Sans Symbols" w:hAnsi="Noto Sans Symbols"/>
      </w:rPr>
    </w:lvl>
    <w:lvl w:ilvl="7">
      <w:start w:val="1"/>
      <w:numFmt w:val="bullet"/>
      <w:lvlText w:val="o"/>
      <w:lvlJc w:val="left"/>
      <w:pPr>
        <w:ind w:left="5783" w:hanging="360"/>
      </w:pPr>
      <w:rPr>
        <w:rFonts w:ascii="Courier New" w:cs="Courier New" w:eastAsia="Courier New" w:hAnsi="Courier New"/>
      </w:rPr>
    </w:lvl>
    <w:lvl w:ilvl="8">
      <w:start w:val="1"/>
      <w:numFmt w:val="bullet"/>
      <w:lvlText w:val="▪"/>
      <w:lvlJc w:val="left"/>
      <w:pPr>
        <w:ind w:left="6503" w:hanging="360"/>
      </w:pPr>
      <w:rPr>
        <w:rFonts w:ascii="Noto Sans Symbols" w:cs="Noto Sans Symbols" w:eastAsia="Noto Sans Symbols" w:hAnsi="Noto Sans Symbols"/>
      </w:rPr>
    </w:lvl>
  </w:abstractNum>
  <w:abstractNum w:abstractNumId="7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4">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5">
    <w:lvl w:ilvl="0">
      <w:start w:val="1"/>
      <w:numFmt w:val="decimal"/>
      <w:lvlText w:val="%1."/>
      <w:lvlJc w:val="left"/>
      <w:pPr>
        <w:ind w:left="720" w:hanging="360"/>
      </w:pPr>
      <w:rPr>
        <w:rFonts w:ascii="Times New Roman" w:cs="Times New Roman" w:eastAsia="Times New Roman" w:hAnsi="Times New Roman"/>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spacing w:after="120" w:before="480" w:lineRule="auto"/>
      <w:jc w:val="both"/>
    </w:pPr>
    <w:rPr>
      <w:rFonts w:ascii="Calibri" w:cs="Calibri" w:eastAsia="Calibri" w:hAnsi="Calibri"/>
      <w:b w:val="1"/>
      <w:sz w:val="72"/>
      <w:szCs w:val="72"/>
    </w:rPr>
  </w:style>
  <w:style w:type="paragraph" w:styleId="a" w:default="1">
    <w:name w:val="Normal"/>
    <w:qFormat w:val="1"/>
    <w:rsid w:val="004D5AC8"/>
  </w:style>
  <w:style w:type="paragraph" w:styleId="1">
    <w:name w:val="heading 1"/>
    <w:basedOn w:val="a"/>
    <w:next w:val="a"/>
    <w:link w:val="10"/>
    <w:uiPriority w:val="9"/>
    <w:qFormat w:val="1"/>
    <w:rsid w:val="00851359"/>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2">
    <w:name w:val="heading 2"/>
    <w:basedOn w:val="a"/>
    <w:next w:val="a"/>
    <w:link w:val="20"/>
    <w:uiPriority w:val="9"/>
    <w:unhideWhenUsed w:val="1"/>
    <w:qFormat w:val="1"/>
    <w:rsid w:val="00C94631"/>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3">
    <w:name w:val="heading 3"/>
    <w:basedOn w:val="a"/>
    <w:next w:val="a"/>
    <w:link w:val="30"/>
    <w:uiPriority w:val="9"/>
    <w:unhideWhenUsed w:val="1"/>
    <w:qFormat w:val="1"/>
    <w:rsid w:val="00A772C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val="1"/>
    <w:rsid w:val="00BD6666"/>
    <w:pPr>
      <w:ind w:left="720"/>
      <w:contextualSpacing w:val="1"/>
    </w:pPr>
  </w:style>
  <w:style w:type="table" w:styleId="a5">
    <w:name w:val="Table Grid"/>
    <w:aliases w:val="DPC_Table Grid"/>
    <w:basedOn w:val="a1"/>
    <w:uiPriority w:val="39"/>
    <w:rsid w:val="009F224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10" w:customStyle="1">
    <w:name w:val="Заголовок 1 Знак"/>
    <w:basedOn w:val="a0"/>
    <w:link w:val="1"/>
    <w:uiPriority w:val="9"/>
    <w:rsid w:val="00851359"/>
    <w:rPr>
      <w:rFonts w:asciiTheme="majorHAnsi" w:cstheme="majorBidi" w:eastAsiaTheme="majorEastAsia" w:hAnsiTheme="majorHAnsi"/>
      <w:color w:val="2f5496" w:themeColor="accent1" w:themeShade="0000BF"/>
      <w:sz w:val="32"/>
      <w:szCs w:val="32"/>
    </w:rPr>
  </w:style>
  <w:style w:type="paragraph" w:styleId="a6">
    <w:name w:val="TOC Heading"/>
    <w:basedOn w:val="1"/>
    <w:next w:val="a"/>
    <w:uiPriority w:val="39"/>
    <w:unhideWhenUsed w:val="1"/>
    <w:qFormat w:val="1"/>
    <w:rsid w:val="00BC5213"/>
    <w:pPr>
      <w:outlineLvl w:val="9"/>
    </w:pPr>
    <w:rPr>
      <w:lang w:eastAsia="fi-FI"/>
    </w:rPr>
  </w:style>
  <w:style w:type="paragraph" w:styleId="11">
    <w:name w:val="toc 1"/>
    <w:basedOn w:val="a"/>
    <w:next w:val="a"/>
    <w:autoRedefine w:val="1"/>
    <w:uiPriority w:val="39"/>
    <w:unhideWhenUsed w:val="1"/>
    <w:rsid w:val="00BC5213"/>
    <w:pPr>
      <w:spacing w:after="100"/>
    </w:pPr>
  </w:style>
  <w:style w:type="character" w:styleId="a7">
    <w:name w:val="Hyperlink"/>
    <w:basedOn w:val="a0"/>
    <w:uiPriority w:val="99"/>
    <w:unhideWhenUsed w:val="1"/>
    <w:rsid w:val="00BC5213"/>
    <w:rPr>
      <w:color w:val="0563c1" w:themeColor="hyperlink"/>
      <w:u w:val="single"/>
    </w:rPr>
  </w:style>
  <w:style w:type="character" w:styleId="c1" w:customStyle="1">
    <w:name w:val="c1"/>
    <w:basedOn w:val="a0"/>
    <w:rsid w:val="00587278"/>
  </w:style>
  <w:style w:type="character" w:styleId="30" w:customStyle="1">
    <w:name w:val="Заголовок 3 Знак"/>
    <w:basedOn w:val="a0"/>
    <w:link w:val="3"/>
    <w:uiPriority w:val="9"/>
    <w:rsid w:val="00A772CB"/>
    <w:rPr>
      <w:rFonts w:asciiTheme="majorHAnsi" w:cstheme="majorBidi" w:eastAsiaTheme="majorEastAsia" w:hAnsiTheme="majorHAnsi"/>
      <w:color w:val="1f3763" w:themeColor="accent1" w:themeShade="00007F"/>
      <w:sz w:val="24"/>
      <w:szCs w:val="24"/>
    </w:rPr>
  </w:style>
  <w:style w:type="paragraph" w:styleId="31">
    <w:name w:val="toc 3"/>
    <w:basedOn w:val="a"/>
    <w:next w:val="a"/>
    <w:autoRedefine w:val="1"/>
    <w:uiPriority w:val="39"/>
    <w:unhideWhenUsed w:val="1"/>
    <w:rsid w:val="00A772CB"/>
    <w:pPr>
      <w:spacing w:after="100"/>
      <w:ind w:left="440"/>
    </w:pPr>
  </w:style>
  <w:style w:type="paragraph" w:styleId="a8">
    <w:name w:val="Normal (Web)"/>
    <w:aliases w:val="Обычный (веб) Знак1,Обычный (веб) Знак Знак,Обычный (веб) Знак,Обычный (Web),Обычный (Web)1,Знак4,Обычный (Web) Знак Знак Знак Знак,Обычный (Web) Знак Знак Знак Знак Знак Знак Знак Знак Знак,Обычный (Web) Знак Знак Знак Знак Знак"/>
    <w:basedOn w:val="a"/>
    <w:uiPriority w:val="99"/>
    <w:unhideWhenUsed w:val="1"/>
    <w:qFormat w:val="1"/>
    <w:rsid w:val="00B01CE8"/>
    <w:pPr>
      <w:spacing w:after="100" w:afterAutospacing="1" w:before="100" w:beforeAutospacing="1" w:line="240" w:lineRule="auto"/>
    </w:pPr>
    <w:rPr>
      <w:rFonts w:ascii="Times New Roman" w:cs="Times New Roman" w:eastAsia="Times New Roman" w:hAnsi="Times New Roman"/>
      <w:sz w:val="24"/>
      <w:szCs w:val="24"/>
      <w:lang w:eastAsia="en-NZ" w:val="en-NZ"/>
    </w:rPr>
  </w:style>
  <w:style w:type="paragraph" w:styleId="paragraph" w:customStyle="1">
    <w:name w:val="paragraph"/>
    <w:basedOn w:val="a"/>
    <w:rsid w:val="00A81B63"/>
    <w:pPr>
      <w:spacing w:after="100" w:afterAutospacing="1" w:before="100" w:beforeAutospacing="1" w:line="240" w:lineRule="auto"/>
    </w:pPr>
    <w:rPr>
      <w:rFonts w:ascii="Times New Roman" w:cs="Times New Roman" w:eastAsia="Times New Roman" w:hAnsi="Times New Roman"/>
      <w:sz w:val="24"/>
      <w:szCs w:val="24"/>
      <w:lang w:eastAsia="fi-FI"/>
    </w:rPr>
  </w:style>
  <w:style w:type="character" w:styleId="normaltextrun" w:customStyle="1">
    <w:name w:val="normaltextrun"/>
    <w:basedOn w:val="a0"/>
    <w:rsid w:val="00A81B63"/>
  </w:style>
  <w:style w:type="character" w:styleId="eop" w:customStyle="1">
    <w:name w:val="eop"/>
    <w:basedOn w:val="a0"/>
    <w:rsid w:val="00A81B63"/>
  </w:style>
  <w:style w:type="paragraph" w:styleId="a9">
    <w:name w:val="header"/>
    <w:basedOn w:val="a"/>
    <w:link w:val="aa"/>
    <w:uiPriority w:val="99"/>
    <w:unhideWhenUsed w:val="1"/>
    <w:rsid w:val="00150C45"/>
    <w:pPr>
      <w:tabs>
        <w:tab w:val="center" w:pos="4819"/>
        <w:tab w:val="right" w:pos="9638"/>
      </w:tabs>
      <w:spacing w:after="0" w:line="240" w:lineRule="auto"/>
    </w:pPr>
  </w:style>
  <w:style w:type="character" w:styleId="aa" w:customStyle="1">
    <w:name w:val="Верхний колонтитул Знак"/>
    <w:basedOn w:val="a0"/>
    <w:link w:val="a9"/>
    <w:uiPriority w:val="99"/>
    <w:rsid w:val="00150C45"/>
  </w:style>
  <w:style w:type="paragraph" w:styleId="ab">
    <w:name w:val="footer"/>
    <w:basedOn w:val="a"/>
    <w:link w:val="ac"/>
    <w:uiPriority w:val="99"/>
    <w:unhideWhenUsed w:val="1"/>
    <w:rsid w:val="00150C45"/>
    <w:pPr>
      <w:tabs>
        <w:tab w:val="center" w:pos="4819"/>
        <w:tab w:val="right" w:pos="9638"/>
      </w:tabs>
      <w:spacing w:after="0" w:line="240" w:lineRule="auto"/>
    </w:pPr>
  </w:style>
  <w:style w:type="character" w:styleId="ac" w:customStyle="1">
    <w:name w:val="Нижний колонтитул Знак"/>
    <w:basedOn w:val="a0"/>
    <w:link w:val="ab"/>
    <w:uiPriority w:val="99"/>
    <w:rsid w:val="00150C45"/>
  </w:style>
  <w:style w:type="character" w:styleId="a4" w:customStyle="1">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val="1"/>
    <w:rsid w:val="009C6210"/>
  </w:style>
  <w:style w:type="paragraph" w:styleId="ad">
    <w:name w:val="annotation text"/>
    <w:basedOn w:val="a"/>
    <w:link w:val="ae"/>
    <w:uiPriority w:val="99"/>
    <w:semiHidden w:val="1"/>
    <w:unhideWhenUsed w:val="1"/>
    <w:rsid w:val="00C90C8F"/>
    <w:pPr>
      <w:spacing w:line="240" w:lineRule="auto"/>
    </w:pPr>
    <w:rPr>
      <w:sz w:val="20"/>
      <w:szCs w:val="20"/>
    </w:rPr>
  </w:style>
  <w:style w:type="character" w:styleId="ae" w:customStyle="1">
    <w:name w:val="Текст примечания Знак"/>
    <w:basedOn w:val="a0"/>
    <w:link w:val="ad"/>
    <w:uiPriority w:val="99"/>
    <w:semiHidden w:val="1"/>
    <w:rsid w:val="00C90C8F"/>
    <w:rPr>
      <w:sz w:val="20"/>
      <w:szCs w:val="20"/>
    </w:rPr>
  </w:style>
  <w:style w:type="character" w:styleId="af">
    <w:name w:val="annotation reference"/>
    <w:basedOn w:val="a0"/>
    <w:uiPriority w:val="99"/>
    <w:semiHidden w:val="1"/>
    <w:unhideWhenUsed w:val="1"/>
    <w:rsid w:val="00C90C8F"/>
    <w:rPr>
      <w:sz w:val="16"/>
      <w:szCs w:val="16"/>
    </w:rPr>
  </w:style>
  <w:style w:type="paragraph" w:styleId="af0">
    <w:name w:val="annotation subject"/>
    <w:basedOn w:val="ad"/>
    <w:next w:val="ad"/>
    <w:link w:val="af1"/>
    <w:uiPriority w:val="99"/>
    <w:semiHidden w:val="1"/>
    <w:unhideWhenUsed w:val="1"/>
    <w:rsid w:val="00415A02"/>
    <w:rPr>
      <w:b w:val="1"/>
      <w:bCs w:val="1"/>
    </w:rPr>
  </w:style>
  <w:style w:type="character" w:styleId="af1" w:customStyle="1">
    <w:name w:val="Тема примечания Знак"/>
    <w:basedOn w:val="ae"/>
    <w:link w:val="af0"/>
    <w:uiPriority w:val="99"/>
    <w:semiHidden w:val="1"/>
    <w:rsid w:val="00415A02"/>
    <w:rPr>
      <w:b w:val="1"/>
      <w:bCs w:val="1"/>
      <w:sz w:val="20"/>
      <w:szCs w:val="20"/>
    </w:rPr>
  </w:style>
  <w:style w:type="paragraph" w:styleId="21">
    <w:name w:val="toc 2"/>
    <w:basedOn w:val="a"/>
    <w:next w:val="a"/>
    <w:autoRedefine w:val="1"/>
    <w:uiPriority w:val="39"/>
    <w:unhideWhenUsed w:val="1"/>
    <w:rsid w:val="00056249"/>
    <w:pPr>
      <w:spacing w:after="100"/>
      <w:ind w:left="220"/>
    </w:pPr>
  </w:style>
  <w:style w:type="character" w:styleId="20" w:customStyle="1">
    <w:name w:val="Заголовок 2 Знак"/>
    <w:basedOn w:val="a0"/>
    <w:link w:val="2"/>
    <w:uiPriority w:val="9"/>
    <w:rsid w:val="00C94631"/>
    <w:rPr>
      <w:rFonts w:asciiTheme="majorHAnsi" w:cstheme="majorBidi" w:eastAsiaTheme="majorEastAsia" w:hAnsiTheme="majorHAnsi"/>
      <w:color w:val="2f5496" w:themeColor="accent1" w:themeShade="0000BF"/>
      <w:sz w:val="26"/>
      <w:szCs w:val="26"/>
    </w:rPr>
  </w:style>
  <w:style w:type="paragraph" w:styleId="af2">
    <w:name w:val="Title"/>
    <w:basedOn w:val="a"/>
    <w:next w:val="a"/>
    <w:link w:val="af3"/>
    <w:uiPriority w:val="10"/>
    <w:qFormat w:val="1"/>
    <w:rsid w:val="000D2C90"/>
    <w:pPr>
      <w:keepNext w:val="1"/>
      <w:keepLines w:val="1"/>
      <w:spacing w:after="120" w:before="480"/>
      <w:jc w:val="both"/>
    </w:pPr>
    <w:rPr>
      <w:rFonts w:ascii="Calibri" w:cs="Calibri" w:eastAsia="Calibri" w:hAnsi="Calibri"/>
      <w:b w:val="1"/>
      <w:spacing w:val="-8"/>
      <w:sz w:val="72"/>
      <w:szCs w:val="72"/>
      <w:lang w:eastAsia="ru-RU" w:val="ru-RU"/>
    </w:rPr>
  </w:style>
  <w:style w:type="character" w:styleId="af3" w:customStyle="1">
    <w:name w:val="Название Знак"/>
    <w:basedOn w:val="a0"/>
    <w:link w:val="af2"/>
    <w:uiPriority w:val="10"/>
    <w:rsid w:val="000D2C90"/>
    <w:rPr>
      <w:rFonts w:ascii="Calibri" w:cs="Calibri" w:eastAsia="Calibri" w:hAnsi="Calibri"/>
      <w:b w:val="1"/>
      <w:spacing w:val="-8"/>
      <w:sz w:val="72"/>
      <w:szCs w:val="72"/>
      <w:lang w:eastAsia="ru-RU" w:val="ru-RU"/>
    </w:rPr>
  </w:style>
  <w:style w:type="paragraph" w:styleId="Normal1" w:customStyle="1">
    <w:name w:val="Normal1"/>
    <w:uiPriority w:val="99"/>
    <w:rsid w:val="0072778C"/>
    <w:pPr>
      <w:spacing w:line="256" w:lineRule="auto"/>
    </w:pPr>
    <w:rPr>
      <w:rFonts w:ascii="Calibri" w:cs="Calibri" w:eastAsia="Calibri" w:hAnsi="Calibri"/>
      <w:lang w:eastAsia="ru-RU"/>
    </w:rPr>
  </w:style>
  <w:style w:type="character" w:styleId="af4">
    <w:name w:val="FollowedHyperlink"/>
    <w:basedOn w:val="a0"/>
    <w:uiPriority w:val="99"/>
    <w:semiHidden w:val="1"/>
    <w:unhideWhenUsed w:val="1"/>
    <w:rsid w:val="00192350"/>
    <w:rPr>
      <w:color w:val="954f72" w:themeColor="followedHyperlink"/>
      <w:u w:val="single"/>
    </w:rPr>
  </w:style>
  <w:style w:type="paragraph" w:styleId="af5">
    <w:name w:val="Balloon Text"/>
    <w:basedOn w:val="a"/>
    <w:link w:val="af6"/>
    <w:uiPriority w:val="99"/>
    <w:semiHidden w:val="1"/>
    <w:unhideWhenUsed w:val="1"/>
    <w:rsid w:val="00192350"/>
    <w:pPr>
      <w:spacing w:after="0" w:line="240" w:lineRule="auto"/>
    </w:pPr>
    <w:rPr>
      <w:rFonts w:ascii="Tahoma" w:cs="Times New Roman" w:eastAsia="Calibri" w:hAnsi="Tahoma"/>
      <w:sz w:val="16"/>
      <w:szCs w:val="16"/>
      <w:lang w:eastAsia="ru-RU" w:val="ru-RU"/>
    </w:rPr>
  </w:style>
  <w:style w:type="character" w:styleId="af6" w:customStyle="1">
    <w:name w:val="Текст выноски Знак"/>
    <w:basedOn w:val="a0"/>
    <w:link w:val="af5"/>
    <w:uiPriority w:val="99"/>
    <w:semiHidden w:val="1"/>
    <w:rsid w:val="00192350"/>
    <w:rPr>
      <w:rFonts w:ascii="Tahoma" w:cs="Times New Roman" w:eastAsia="Calibri" w:hAnsi="Tahoma"/>
      <w:sz w:val="16"/>
      <w:szCs w:val="16"/>
      <w:lang w:eastAsia="ru-RU" w:val="ru-RU"/>
    </w:rPr>
  </w:style>
  <w:style w:type="paragraph" w:styleId="af7">
    <w:name w:val="Revision"/>
    <w:uiPriority w:val="99"/>
    <w:semiHidden w:val="1"/>
    <w:rsid w:val="00192350"/>
    <w:pPr>
      <w:spacing w:after="0" w:line="240" w:lineRule="auto"/>
    </w:pPr>
    <w:rPr>
      <w:rFonts w:ascii="Calibri" w:cs="Times New Roman" w:eastAsia="Calibri" w:hAnsi="Calibri"/>
    </w:rPr>
  </w:style>
  <w:style w:type="character" w:styleId="af8">
    <w:name w:val="Strong"/>
    <w:basedOn w:val="a0"/>
    <w:uiPriority w:val="22"/>
    <w:qFormat w:val="1"/>
    <w:rsid w:val="009563FA"/>
    <w:rPr>
      <w:b w:val="1"/>
      <w:bCs w:val="1"/>
    </w:rPr>
  </w:style>
  <w:style w:type="table" w:styleId="DPCTableGrid181" w:customStyle="1">
    <w:name w:val="DPC_Table Grid181"/>
    <w:basedOn w:val="a1"/>
    <w:next w:val="a5"/>
    <w:uiPriority w:val="39"/>
    <w:rsid w:val="00CF6566"/>
    <w:pPr>
      <w:spacing w:after="0" w:line="240" w:lineRule="auto"/>
    </w:pPr>
    <w:rPr>
      <w:rFonts w:eastAsia="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ableParagraph" w:customStyle="1">
    <w:name w:val="Table Paragraph"/>
    <w:basedOn w:val="a"/>
    <w:uiPriority w:val="1"/>
    <w:qFormat w:val="1"/>
    <w:rsid w:val="00261CBF"/>
    <w:pPr>
      <w:widowControl w:val="0"/>
      <w:autoSpaceDE w:val="0"/>
      <w:autoSpaceDN w:val="0"/>
      <w:spacing w:after="0" w:line="240" w:lineRule="auto"/>
    </w:pPr>
    <w:rPr>
      <w:rFonts w:ascii="Times New Roman" w:cs="Times New Roman" w:eastAsia="Times New Roman" w:hAnsi="Times New Roman"/>
      <w:lang w:val="en-US"/>
    </w:rPr>
  </w:style>
  <w:style w:type="table" w:styleId="DPCTableGrid1" w:customStyle="1">
    <w:name w:val="DPC_Table Grid1"/>
    <w:basedOn w:val="a1"/>
    <w:next w:val="a5"/>
    <w:uiPriority w:val="39"/>
    <w:rsid w:val="0006032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tblPr>
      <w:tblStyleRowBandSize w:val="1"/>
      <w:tblStyleColBandSize w:val="1"/>
      <w:tblCellMar>
        <w:top w:w="0.0" w:type="dxa"/>
        <w:left w:w="115.0" w:type="dxa"/>
        <w:bottom w:w="0.0" w:type="dxa"/>
        <w:right w:w="115.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15.0" w:type="dxa"/>
        <w:bottom w:w="0.0" w:type="dxa"/>
        <w:right w:w="115.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table" w:styleId="Table40">
    <w:basedOn w:val="TableNormal"/>
    <w:tblPr>
      <w:tblStyleRowBandSize w:val="1"/>
      <w:tblStyleColBandSize w:val="1"/>
      <w:tblCellMar>
        <w:top w:w="0.0" w:type="dxa"/>
        <w:left w:w="115.0" w:type="dxa"/>
        <w:bottom w:w="0.0" w:type="dxa"/>
        <w:right w:w="115.0" w:type="dxa"/>
      </w:tblCellMar>
    </w:tblPr>
  </w:style>
  <w:style w:type="table" w:styleId="Table41">
    <w:basedOn w:val="TableNormal"/>
    <w:tblPr>
      <w:tblStyleRowBandSize w:val="1"/>
      <w:tblStyleColBandSize w:val="1"/>
      <w:tblCellMar>
        <w:top w:w="0.0" w:type="dxa"/>
        <w:left w:w="115.0" w:type="dxa"/>
        <w:bottom w:w="0.0" w:type="dxa"/>
        <w:right w:w="115.0" w:type="dxa"/>
      </w:tblCellMar>
    </w:tblPr>
  </w:style>
  <w:style w:type="table" w:styleId="Table42">
    <w:basedOn w:val="TableNormal"/>
    <w:tblPr>
      <w:tblStyleRowBandSize w:val="1"/>
      <w:tblStyleColBandSize w:val="1"/>
      <w:tblCellMar>
        <w:top w:w="0.0" w:type="dxa"/>
        <w:left w:w="115.0" w:type="dxa"/>
        <w:bottom w:w="0.0" w:type="dxa"/>
        <w:right w:w="115.0" w:type="dxa"/>
      </w:tblCellMar>
    </w:tblPr>
  </w:style>
  <w:style w:type="table" w:styleId="Table43">
    <w:basedOn w:val="TableNormal"/>
    <w:tblPr>
      <w:tblStyleRowBandSize w:val="1"/>
      <w:tblStyleColBandSize w:val="1"/>
      <w:tblCellMar>
        <w:top w:w="0.0" w:type="dxa"/>
        <w:left w:w="115.0" w:type="dxa"/>
        <w:bottom w:w="0.0" w:type="dxa"/>
        <w:right w:w="115.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115.0" w:type="dxa"/>
        <w:bottom w:w="0.0" w:type="dxa"/>
        <w:right w:w="115.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 w:type="table" w:styleId="Table47">
    <w:basedOn w:val="TableNormal"/>
    <w:tblPr>
      <w:tblStyleRowBandSize w:val="1"/>
      <w:tblStyleColBandSize w:val="1"/>
      <w:tblCellMar>
        <w:top w:w="0.0" w:type="dxa"/>
        <w:left w:w="115.0" w:type="dxa"/>
        <w:bottom w:w="0.0" w:type="dxa"/>
        <w:right w:w="115.0" w:type="dxa"/>
      </w:tblCellMar>
    </w:tblPr>
  </w:style>
  <w:style w:type="table" w:styleId="Table48">
    <w:basedOn w:val="TableNormal"/>
    <w:tblPr>
      <w:tblStyleRowBandSize w:val="1"/>
      <w:tblStyleColBandSize w:val="1"/>
      <w:tblCellMar>
        <w:top w:w="0.0" w:type="dxa"/>
        <w:left w:w="115.0" w:type="dxa"/>
        <w:bottom w:w="0.0" w:type="dxa"/>
        <w:right w:w="115.0" w:type="dxa"/>
      </w:tblCellMar>
    </w:tblPr>
  </w:style>
  <w:style w:type="table" w:styleId="Table49">
    <w:basedOn w:val="TableNormal"/>
    <w:tblPr>
      <w:tblStyleRowBandSize w:val="1"/>
      <w:tblStyleColBandSize w:val="1"/>
      <w:tblCellMar>
        <w:top w:w="0.0" w:type="dxa"/>
        <w:left w:w="115.0" w:type="dxa"/>
        <w:bottom w:w="0.0" w:type="dxa"/>
        <w:right w:w="115.0" w:type="dxa"/>
      </w:tblCellMar>
    </w:tblPr>
  </w:style>
  <w:style w:type="table" w:styleId="Table5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1">
    <w:basedOn w:val="TableNormal"/>
    <w:tblPr>
      <w:tblStyleRowBandSize w:val="1"/>
      <w:tblStyleColBandSize w:val="1"/>
      <w:tblCellMar>
        <w:top w:w="0.0" w:type="dxa"/>
        <w:left w:w="0.0" w:type="dxa"/>
        <w:bottom w:w="0.0" w:type="dxa"/>
        <w:right w:w="0.0" w:type="dxa"/>
      </w:tblCellMar>
    </w:tblPr>
  </w:style>
  <w:style w:type="table" w:styleId="Table5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3">
    <w:basedOn w:val="TableNormal"/>
    <w:tblPr>
      <w:tblStyleRowBandSize w:val="1"/>
      <w:tblStyleColBandSize w:val="1"/>
      <w:tblCellMar>
        <w:top w:w="0.0" w:type="dxa"/>
        <w:left w:w="115.0" w:type="dxa"/>
        <w:bottom w:w="0.0" w:type="dxa"/>
        <w:right w:w="115.0" w:type="dxa"/>
      </w:tblCellMar>
    </w:tblPr>
  </w:style>
  <w:style w:type="table" w:styleId="Table54">
    <w:basedOn w:val="TableNormal"/>
    <w:tblPr>
      <w:tblStyleRowBandSize w:val="1"/>
      <w:tblStyleColBandSize w:val="1"/>
      <w:tblCellMar>
        <w:top w:w="0.0" w:type="dxa"/>
        <w:left w:w="115.0" w:type="dxa"/>
        <w:bottom w:w="0.0" w:type="dxa"/>
        <w:right w:w="115.0" w:type="dxa"/>
      </w:tblCellMar>
    </w:tblPr>
  </w:style>
  <w:style w:type="table" w:styleId="Table55">
    <w:basedOn w:val="TableNormal"/>
    <w:tblPr>
      <w:tblStyleRowBandSize w:val="1"/>
      <w:tblStyleColBandSize w:val="1"/>
      <w:tblCellMar>
        <w:top w:w="0.0" w:type="dxa"/>
        <w:left w:w="115.0" w:type="dxa"/>
        <w:bottom w:w="0.0" w:type="dxa"/>
        <w:right w:w="115.0" w:type="dxa"/>
      </w:tblCellMar>
    </w:tblPr>
  </w:style>
  <w:style w:type="table" w:styleId="Table56">
    <w:basedOn w:val="TableNormal"/>
    <w:tblPr>
      <w:tblStyleRowBandSize w:val="1"/>
      <w:tblStyleColBandSize w:val="1"/>
      <w:tblCellMar>
        <w:top w:w="0.0" w:type="dxa"/>
        <w:left w:w="115.0" w:type="dxa"/>
        <w:bottom w:w="0.0" w:type="dxa"/>
        <w:right w:w="115.0" w:type="dxa"/>
      </w:tblCellMar>
    </w:tblPr>
  </w:style>
  <w:style w:type="table" w:styleId="Table57">
    <w:basedOn w:val="TableNormal"/>
    <w:tblPr>
      <w:tblStyleRowBandSize w:val="1"/>
      <w:tblStyleColBandSize w:val="1"/>
      <w:tblCellMar>
        <w:top w:w="0.0" w:type="dxa"/>
        <w:left w:w="115.0" w:type="dxa"/>
        <w:bottom w:w="0.0" w:type="dxa"/>
        <w:right w:w="115.0" w:type="dxa"/>
      </w:tblCellMar>
    </w:tblPr>
  </w:style>
  <w:style w:type="table" w:styleId="Table58">
    <w:basedOn w:val="TableNormal"/>
    <w:tblPr>
      <w:tblStyleRowBandSize w:val="1"/>
      <w:tblStyleColBandSize w:val="1"/>
      <w:tblCellMar>
        <w:top w:w="0.0" w:type="dxa"/>
        <w:left w:w="115.0" w:type="dxa"/>
        <w:bottom w:w="0.0" w:type="dxa"/>
        <w:right w:w="115.0" w:type="dxa"/>
      </w:tblCellMar>
    </w:tblPr>
  </w:style>
  <w:style w:type="table" w:styleId="Table59">
    <w:basedOn w:val="TableNormal"/>
    <w:tblPr>
      <w:tblStyleRowBandSize w:val="1"/>
      <w:tblStyleColBandSize w:val="1"/>
      <w:tblCellMar>
        <w:top w:w="0.0" w:type="dxa"/>
        <w:left w:w="115.0" w:type="dxa"/>
        <w:bottom w:w="0.0" w:type="dxa"/>
        <w:right w:w="115.0" w:type="dxa"/>
      </w:tblCellMar>
    </w:tblPr>
  </w:style>
  <w:style w:type="table" w:styleId="Table60">
    <w:basedOn w:val="TableNormal"/>
    <w:tblPr>
      <w:tblStyleRowBandSize w:val="1"/>
      <w:tblStyleColBandSize w:val="1"/>
      <w:tblCellMar>
        <w:top w:w="0.0" w:type="dxa"/>
        <w:left w:w="115.0" w:type="dxa"/>
        <w:bottom w:w="0.0" w:type="dxa"/>
        <w:right w:w="115.0" w:type="dxa"/>
      </w:tblCellMar>
    </w:tblPr>
  </w:style>
  <w:style w:type="table" w:styleId="Table61">
    <w:basedOn w:val="TableNormal"/>
    <w:tblPr>
      <w:tblStyleRowBandSize w:val="1"/>
      <w:tblStyleColBandSize w:val="1"/>
      <w:tblCellMar>
        <w:top w:w="0.0" w:type="dxa"/>
        <w:left w:w="115.0" w:type="dxa"/>
        <w:bottom w:w="0.0" w:type="dxa"/>
        <w:right w:w="115.0" w:type="dxa"/>
      </w:tblCellMar>
    </w:tblPr>
  </w:style>
  <w:style w:type="table" w:styleId="Table6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OYSuCpckxm28qfFd5OHy2Z1olA==">CgMxLjAaJQoBMBIgCh4IB0IaCg9UaW1lcyBOZXcgUm9tYW4SB0d1bmdzdWg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4AHIhMTdRT2RqUEZ3Um1VeFdkaXFQZElRcWpCS2Y0NnJFNG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2023-04-11T16:54:00Z</dcterms:created>
  <dc:creator>Maunonen-Eskelinen Irmeli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y fmtid="{D5CDD505-2E9C-101B-9397-08002B2CF9AE}" pid="3" name="ContentTypeId">
    <vt:lpwstr>0x0101008F57500CA6245D4BA68AEC025B3CEE22</vt:lpwstr>
  </property>
</Properties>
</file>